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B8A42" w14:textId="77777777" w:rsidR="00A14474" w:rsidRPr="00636A37" w:rsidRDefault="001D3121">
      <w:pPr>
        <w:jc w:val="center"/>
        <w:rPr>
          <w:rFonts w:ascii="STFangsong" w:eastAsia="STFangsong" w:hAnsi="STFangsong"/>
          <w:b/>
          <w:bCs/>
          <w:color w:val="000000" w:themeColor="text1"/>
          <w:sz w:val="28"/>
          <w:szCs w:val="28"/>
        </w:rPr>
      </w:pPr>
      <w:r w:rsidRPr="00636A37">
        <w:rPr>
          <w:rFonts w:ascii="STFangsong" w:eastAsia="STFangsong" w:hAnsi="STFangsong" w:hint="eastAsia"/>
          <w:b/>
          <w:bCs/>
          <w:color w:val="000000" w:themeColor="text1"/>
          <w:sz w:val="28"/>
          <w:szCs w:val="28"/>
        </w:rPr>
        <w:t>联合国与国际组织</w:t>
      </w:r>
    </w:p>
    <w:p w14:paraId="2B23C9B7" w14:textId="7E0859CA" w:rsidR="00A14474" w:rsidRPr="00636A37" w:rsidRDefault="001D3121">
      <w:pPr>
        <w:jc w:val="center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636A37">
        <w:rPr>
          <w:rFonts w:ascii="STFangsong" w:eastAsia="STFangsong" w:hAnsi="STFangsong"/>
          <w:color w:val="000000" w:themeColor="text1"/>
          <w:sz w:val="28"/>
          <w:szCs w:val="28"/>
        </w:rPr>
        <w:t>202</w:t>
      </w:r>
      <w:r w:rsidR="006436FA">
        <w:rPr>
          <w:rFonts w:ascii="STFangsong" w:eastAsia="STFangsong" w:hAnsi="STFangsong" w:hint="eastAsia"/>
          <w:color w:val="000000" w:themeColor="text1"/>
          <w:sz w:val="28"/>
          <w:szCs w:val="28"/>
        </w:rPr>
        <w:t>4</w:t>
      </w:r>
      <w:r w:rsidRPr="00636A37">
        <w:rPr>
          <w:rFonts w:ascii="STFangsong" w:eastAsia="STFangsong" w:hAnsi="STFangsong"/>
          <w:color w:val="000000" w:themeColor="text1"/>
          <w:sz w:val="28"/>
          <w:szCs w:val="28"/>
        </w:rPr>
        <w:t>年</w:t>
      </w:r>
      <w:r w:rsidRPr="00636A37">
        <w:rPr>
          <w:rFonts w:ascii="STFangsong" w:eastAsia="STFangsong" w:hAnsi="STFangsong" w:hint="eastAsia"/>
          <w:color w:val="000000" w:themeColor="text1"/>
          <w:sz w:val="28"/>
          <w:szCs w:val="28"/>
        </w:rPr>
        <w:t>秋季</w:t>
      </w:r>
      <w:r w:rsidRPr="00636A37">
        <w:rPr>
          <w:rFonts w:ascii="STFangsong" w:eastAsia="STFangsong" w:hAnsi="STFangsong"/>
          <w:color w:val="000000" w:themeColor="text1"/>
          <w:sz w:val="28"/>
          <w:szCs w:val="28"/>
        </w:rPr>
        <w:t>学期</w:t>
      </w:r>
    </w:p>
    <w:p w14:paraId="16FE2CC0" w14:textId="77777777" w:rsidR="00A14474" w:rsidRPr="00636A37" w:rsidRDefault="001D3121">
      <w:pPr>
        <w:jc w:val="center"/>
        <w:rPr>
          <w:rFonts w:ascii="STFangsong" w:eastAsia="STFangsong" w:hAnsi="STFangsong"/>
          <w:color w:val="000000" w:themeColor="text1"/>
          <w:sz w:val="28"/>
          <w:szCs w:val="28"/>
        </w:rPr>
      </w:pPr>
      <w:r w:rsidRPr="00636A37">
        <w:rPr>
          <w:rFonts w:ascii="STFangsong" w:eastAsia="STFangsong" w:hAnsi="STFangsong"/>
          <w:noProof/>
          <w:color w:val="000000" w:themeColor="text1"/>
          <w:spacing w:val="-1"/>
        </w:rPr>
        <w:drawing>
          <wp:inline distT="0" distB="0" distL="0" distR="0" wp14:anchorId="18F4F10E" wp14:editId="07D06734">
            <wp:extent cx="5274310" cy="4000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078F3A" w14:textId="4CA2DFBD" w:rsidR="00A14474" w:rsidRPr="00636A37" w:rsidRDefault="001D3121">
      <w:pPr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 w:hint="eastAsia"/>
          <w:color w:val="000000" w:themeColor="text1"/>
        </w:rPr>
        <w:t>上课</w:t>
      </w:r>
      <w:r w:rsidRPr="00636A37">
        <w:rPr>
          <w:rFonts w:ascii="STFangsong" w:eastAsia="STFangsong" w:hAnsi="STFangsong"/>
          <w:color w:val="000000" w:themeColor="text1"/>
        </w:rPr>
        <w:t xml:space="preserve">时间：   </w:t>
      </w:r>
      <w:r w:rsidRPr="00636A37">
        <w:rPr>
          <w:rFonts w:ascii="STFangsong" w:eastAsia="STFangsong" w:hAnsi="STFangsong" w:hint="eastAsia"/>
          <w:color w:val="000000" w:themeColor="text1"/>
        </w:rPr>
        <w:t>周</w:t>
      </w:r>
      <w:r w:rsidR="006436FA">
        <w:rPr>
          <w:rFonts w:ascii="STFangsong" w:eastAsia="STFangsong" w:hAnsi="STFangsong" w:hint="eastAsia"/>
          <w:color w:val="000000" w:themeColor="text1"/>
        </w:rPr>
        <w:t>一</w:t>
      </w:r>
      <w:r w:rsidRPr="00636A37">
        <w:rPr>
          <w:rFonts w:ascii="STFangsong" w:eastAsia="STFangsong" w:hAnsi="STFangsong" w:hint="eastAsia"/>
          <w:color w:val="000000" w:themeColor="text1"/>
        </w:rPr>
        <w:t xml:space="preserve"> </w:t>
      </w:r>
      <w:r w:rsidR="006436FA">
        <w:rPr>
          <w:rFonts w:ascii="STFangsong" w:eastAsia="STFangsong" w:hAnsi="STFangsong" w:hint="eastAsia"/>
          <w:color w:val="000000" w:themeColor="text1"/>
        </w:rPr>
        <w:t>10</w:t>
      </w:r>
      <w:r w:rsidRPr="00636A37">
        <w:rPr>
          <w:rFonts w:ascii="STFangsong" w:eastAsia="STFangsong" w:hAnsi="STFangsong"/>
          <w:color w:val="000000" w:themeColor="text1"/>
        </w:rPr>
        <w:t xml:space="preserve"> – </w:t>
      </w:r>
      <w:r w:rsidR="006436FA">
        <w:rPr>
          <w:rFonts w:ascii="STFangsong" w:eastAsia="STFangsong" w:hAnsi="STFangsong" w:hint="eastAsia"/>
          <w:color w:val="000000" w:themeColor="text1"/>
        </w:rPr>
        <w:t>12</w:t>
      </w:r>
      <w:r w:rsidRPr="00636A37">
        <w:rPr>
          <w:rFonts w:ascii="STFangsong" w:eastAsia="STFangsong" w:hAnsi="STFangsong" w:hint="eastAsia"/>
          <w:color w:val="000000" w:themeColor="text1"/>
        </w:rPr>
        <w:t>节</w:t>
      </w:r>
    </w:p>
    <w:p w14:paraId="2D0E76DE" w14:textId="1D8A7C9B" w:rsidR="00A14474" w:rsidRPr="00636A37" w:rsidRDefault="001D3121">
      <w:pPr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 w:hint="eastAsia"/>
          <w:color w:val="000000" w:themeColor="text1"/>
        </w:rPr>
        <w:t>上课</w:t>
      </w:r>
      <w:r w:rsidRPr="00636A37">
        <w:rPr>
          <w:rFonts w:ascii="STFangsong" w:eastAsia="STFangsong" w:hAnsi="STFangsong"/>
          <w:color w:val="000000" w:themeColor="text1"/>
        </w:rPr>
        <w:t xml:space="preserve">地点：   </w:t>
      </w:r>
      <w:r w:rsidR="00256979">
        <w:rPr>
          <w:rFonts w:ascii="STFangsong" w:eastAsia="STFangsong" w:hAnsi="STFangsong" w:hint="eastAsia"/>
          <w:color w:val="000000" w:themeColor="text1"/>
        </w:rPr>
        <w:t xml:space="preserve">二教206 </w:t>
      </w:r>
    </w:p>
    <w:p w14:paraId="1EF2F17A" w14:textId="77777777" w:rsidR="00A14474" w:rsidRPr="00636A37" w:rsidRDefault="001D3121">
      <w:pPr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/>
          <w:color w:val="000000" w:themeColor="text1"/>
        </w:rPr>
        <w:t xml:space="preserve">课程网站：   </w:t>
      </w:r>
      <w:r w:rsidRPr="00636A37">
        <w:rPr>
          <w:rFonts w:ascii="STFangsong" w:eastAsia="STFangsong" w:hAnsi="STFangsong" w:hint="eastAsia"/>
          <w:color w:val="000000" w:themeColor="text1"/>
        </w:rPr>
        <w:t>北大教学网</w:t>
      </w:r>
    </w:p>
    <w:p w14:paraId="69268C17" w14:textId="77777777" w:rsidR="00A14474" w:rsidRPr="00636A37" w:rsidRDefault="00A14474">
      <w:pPr>
        <w:rPr>
          <w:rFonts w:ascii="FangSong" w:eastAsia="FangSong" w:hAnsi="FangSong"/>
          <w:color w:val="000000" w:themeColor="text1"/>
        </w:rPr>
      </w:pPr>
    </w:p>
    <w:p w14:paraId="06D94618" w14:textId="77777777" w:rsidR="00A14474" w:rsidRPr="00636A37" w:rsidRDefault="001D3121">
      <w:pPr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 w:hint="eastAsia"/>
          <w:color w:val="000000" w:themeColor="text1"/>
        </w:rPr>
        <w:t>授课教师</w:t>
      </w:r>
      <w:r w:rsidRPr="00636A37">
        <w:rPr>
          <w:rFonts w:ascii="STFangsong" w:eastAsia="STFangsong" w:hAnsi="STFangsong"/>
          <w:color w:val="000000" w:themeColor="text1"/>
        </w:rPr>
        <w:t>：</w:t>
      </w:r>
      <w:r w:rsidRPr="00636A37">
        <w:rPr>
          <w:rFonts w:ascii="STFangsong" w:eastAsia="STFangsong" w:hAnsi="STFangsong" w:hint="eastAsia"/>
          <w:color w:val="000000" w:themeColor="text1"/>
        </w:rPr>
        <w:t xml:space="preserve"> </w:t>
      </w:r>
      <w:r w:rsidRPr="00636A37">
        <w:rPr>
          <w:rFonts w:ascii="STFangsong" w:eastAsia="STFangsong" w:hAnsi="STFangsong"/>
          <w:color w:val="000000" w:themeColor="text1"/>
        </w:rPr>
        <w:t xml:space="preserve">  赖华夏 </w:t>
      </w:r>
      <w:r w:rsidRPr="00636A37">
        <w:rPr>
          <w:rFonts w:ascii="STFangsong" w:eastAsia="STFangsong" w:hAnsi="STFangsong" w:hint="eastAsia"/>
          <w:color w:val="000000" w:themeColor="text1"/>
        </w:rPr>
        <w:t>国际关系学院助理教授</w:t>
      </w:r>
    </w:p>
    <w:p w14:paraId="5862C43C" w14:textId="77777777" w:rsidR="00A14474" w:rsidRPr="00636A37" w:rsidRDefault="001D3121">
      <w:pPr>
        <w:rPr>
          <w:rFonts w:ascii="Garamond" w:eastAsia="STFangsong" w:hAnsi="Garamond"/>
          <w:color w:val="000000" w:themeColor="text1"/>
        </w:rPr>
      </w:pPr>
      <w:r w:rsidRPr="00636A37">
        <w:rPr>
          <w:rFonts w:ascii="STFangsong" w:eastAsia="STFangsong" w:hAnsi="STFangsong" w:hint="eastAsia"/>
          <w:color w:val="000000" w:themeColor="text1"/>
        </w:rPr>
        <w:t>联系方式</w:t>
      </w:r>
      <w:r w:rsidRPr="00636A37">
        <w:rPr>
          <w:rFonts w:ascii="STFangsong" w:eastAsia="STFangsong" w:hAnsi="STFangsong"/>
          <w:color w:val="000000" w:themeColor="text1"/>
        </w:rPr>
        <w:t>：</w:t>
      </w:r>
      <w:r w:rsidRPr="00636A37">
        <w:rPr>
          <w:rFonts w:ascii="STFangsong" w:eastAsia="STFangsong" w:hAnsi="STFangsong" w:hint="eastAsia"/>
          <w:color w:val="000000" w:themeColor="text1"/>
        </w:rPr>
        <w:t xml:space="preserve"> </w:t>
      </w:r>
      <w:r w:rsidRPr="00636A37">
        <w:rPr>
          <w:rFonts w:ascii="STFangsong" w:eastAsia="STFangsong" w:hAnsi="STFangsong"/>
          <w:color w:val="000000" w:themeColor="text1"/>
        </w:rPr>
        <w:t xml:space="preserve">  </w:t>
      </w:r>
      <w:r w:rsidRPr="00636A37">
        <w:rPr>
          <w:rFonts w:ascii="Garamond" w:eastAsia="STFangsong" w:hAnsi="Garamond"/>
          <w:color w:val="000000" w:themeColor="text1"/>
        </w:rPr>
        <w:t xml:space="preserve">huaxia@pku.edu.cn </w:t>
      </w:r>
    </w:p>
    <w:p w14:paraId="600F1081" w14:textId="74243D9D" w:rsidR="00A14474" w:rsidRPr="00636A37" w:rsidRDefault="001D3121">
      <w:pPr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 w:hint="eastAsia"/>
          <w:color w:val="000000" w:themeColor="text1"/>
        </w:rPr>
        <w:t xml:space="preserve">课程答疑： </w:t>
      </w:r>
      <w:r w:rsidRPr="00636A37">
        <w:rPr>
          <w:rFonts w:ascii="STFangsong" w:eastAsia="STFangsong" w:hAnsi="STFangsong"/>
          <w:color w:val="000000" w:themeColor="text1"/>
        </w:rPr>
        <w:t xml:space="preserve">  </w:t>
      </w:r>
      <w:r w:rsidRPr="00636A37">
        <w:rPr>
          <w:rFonts w:ascii="STFangsong" w:eastAsia="STFangsong" w:hAnsi="STFangsong" w:hint="eastAsia"/>
          <w:color w:val="000000" w:themeColor="text1"/>
        </w:rPr>
        <w:t>周</w:t>
      </w:r>
      <w:r w:rsidR="00607DB1">
        <w:rPr>
          <w:rFonts w:ascii="STFangsong" w:eastAsia="STFangsong" w:hAnsi="STFangsong" w:hint="eastAsia"/>
          <w:color w:val="000000" w:themeColor="text1"/>
        </w:rPr>
        <w:t>三</w:t>
      </w:r>
      <w:r w:rsidR="00CE5591">
        <w:rPr>
          <w:rFonts w:ascii="STFangsong" w:eastAsia="STFangsong" w:hAnsi="STFangsong" w:hint="eastAsia"/>
          <w:color w:val="000000" w:themeColor="text1"/>
        </w:rPr>
        <w:t>上</w:t>
      </w:r>
      <w:r w:rsidRPr="00636A37">
        <w:rPr>
          <w:rFonts w:ascii="STFangsong" w:eastAsia="STFangsong" w:hAnsi="STFangsong" w:hint="eastAsia"/>
          <w:color w:val="000000" w:themeColor="text1"/>
        </w:rPr>
        <w:t>午</w:t>
      </w:r>
      <w:r w:rsidR="00CE5591">
        <w:rPr>
          <w:rFonts w:ascii="STFangsong" w:eastAsia="STFangsong" w:hAnsi="STFangsong" w:hint="eastAsia"/>
          <w:color w:val="000000" w:themeColor="text1"/>
        </w:rPr>
        <w:t>11</w:t>
      </w:r>
      <w:r w:rsidRPr="00636A37">
        <w:rPr>
          <w:rFonts w:ascii="STFangsong" w:eastAsia="STFangsong" w:hAnsi="STFangsong" w:hint="eastAsia"/>
          <w:color w:val="000000" w:themeColor="text1"/>
        </w:rPr>
        <w:t>：</w:t>
      </w:r>
      <w:r w:rsidRPr="00636A37">
        <w:rPr>
          <w:rFonts w:ascii="STFangsong" w:eastAsia="STFangsong" w:hAnsi="STFangsong"/>
          <w:color w:val="000000" w:themeColor="text1"/>
        </w:rPr>
        <w:t>00 – 1</w:t>
      </w:r>
      <w:r w:rsidR="00CE5591">
        <w:rPr>
          <w:rFonts w:ascii="STFangsong" w:eastAsia="STFangsong" w:hAnsi="STFangsong" w:hint="eastAsia"/>
          <w:color w:val="000000" w:themeColor="text1"/>
        </w:rPr>
        <w:t>2</w:t>
      </w:r>
      <w:r w:rsidRPr="00636A37">
        <w:rPr>
          <w:rFonts w:ascii="STFangsong" w:eastAsia="STFangsong" w:hAnsi="STFangsong" w:hint="eastAsia"/>
          <w:color w:val="000000" w:themeColor="text1"/>
        </w:rPr>
        <w:t>：0</w:t>
      </w:r>
      <w:r w:rsidRPr="00636A37">
        <w:rPr>
          <w:rFonts w:ascii="STFangsong" w:eastAsia="STFangsong" w:hAnsi="STFangsong"/>
          <w:color w:val="000000" w:themeColor="text1"/>
        </w:rPr>
        <w:t>0</w:t>
      </w:r>
      <w:r w:rsidRPr="00636A37">
        <w:rPr>
          <w:rFonts w:ascii="STFangsong" w:eastAsia="STFangsong" w:hAnsi="STFangsong" w:hint="eastAsia"/>
          <w:color w:val="000000" w:themeColor="text1"/>
        </w:rPr>
        <w:t>，国关A</w:t>
      </w:r>
      <w:r w:rsidRPr="00636A37">
        <w:rPr>
          <w:rFonts w:ascii="STFangsong" w:eastAsia="STFangsong" w:hAnsi="STFangsong"/>
          <w:color w:val="000000" w:themeColor="text1"/>
        </w:rPr>
        <w:t>312</w:t>
      </w:r>
      <w:r w:rsidRPr="00636A37">
        <w:rPr>
          <w:rFonts w:ascii="STFangsong" w:eastAsia="STFangsong" w:hAnsi="STFangsong" w:hint="eastAsia"/>
          <w:color w:val="000000" w:themeColor="text1"/>
        </w:rPr>
        <w:t xml:space="preserve"> </w:t>
      </w:r>
    </w:p>
    <w:p w14:paraId="3CF9157B" w14:textId="63702D25" w:rsidR="00A14474" w:rsidRPr="00636A37" w:rsidRDefault="001D3121">
      <w:pPr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 w:hint="eastAsia"/>
          <w:color w:val="000000" w:themeColor="text1"/>
        </w:rPr>
        <w:t xml:space="preserve">课程助教： </w:t>
      </w:r>
      <w:r w:rsidRPr="00636A37">
        <w:rPr>
          <w:rFonts w:ascii="STFangsong" w:eastAsia="STFangsong" w:hAnsi="STFangsong"/>
          <w:color w:val="000000" w:themeColor="text1"/>
        </w:rPr>
        <w:t xml:space="preserve">  </w:t>
      </w:r>
      <w:r w:rsidR="008F5C71" w:rsidRPr="00636A37">
        <w:rPr>
          <w:rFonts w:ascii="STFangsong" w:eastAsia="STFangsong" w:hAnsi="STFangsong" w:hint="eastAsia"/>
          <w:color w:val="000000" w:themeColor="text1"/>
        </w:rPr>
        <w:t xml:space="preserve">马舒腾 </w:t>
      </w:r>
      <w:r w:rsidR="008F5C71" w:rsidRPr="00636A37">
        <w:rPr>
          <w:rFonts w:ascii="Garamond" w:eastAsia="FangSong" w:hAnsi="Garamond"/>
          <w:color w:val="000000" w:themeColor="text1"/>
        </w:rPr>
        <w:t xml:space="preserve">mashuteng2008@126.com </w:t>
      </w:r>
    </w:p>
    <w:p w14:paraId="3AB9E9C0" w14:textId="77777777" w:rsidR="00A14474" w:rsidRPr="00636A37" w:rsidRDefault="00A14474">
      <w:pPr>
        <w:rPr>
          <w:rFonts w:ascii="STFangsong" w:eastAsia="STFangsong" w:hAnsi="STFangsong"/>
          <w:color w:val="000000" w:themeColor="text1"/>
        </w:rPr>
      </w:pPr>
    </w:p>
    <w:p w14:paraId="09492AF8" w14:textId="7777777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/>
          <w:b/>
          <w:bCs/>
          <w:color w:val="000000" w:themeColor="text1"/>
        </w:rPr>
        <w:t>一、课程</w:t>
      </w: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目的</w:t>
      </w:r>
    </w:p>
    <w:p w14:paraId="570212C1" w14:textId="77777777" w:rsidR="00A14474" w:rsidRPr="00636A37" w:rsidRDefault="001D3121">
      <w:pPr>
        <w:jc w:val="both"/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/>
          <w:b/>
          <w:bCs/>
          <w:color w:val="000000" w:themeColor="text1"/>
        </w:rPr>
        <w:t xml:space="preserve">    </w:t>
      </w:r>
      <w:r w:rsidRPr="00636A37">
        <w:rPr>
          <w:rFonts w:ascii="STFangsong" w:eastAsia="STFangsong" w:hAnsi="STFangsong" w:hint="eastAsia"/>
          <w:color w:val="000000" w:themeColor="text1"/>
        </w:rPr>
        <w:t>二十世纪以来，以国际联盟和联合国为代表的国际组织作为国际关系的重要行为体，不仅为塑造国际关系的结构与进程发挥了不可替代的作用，也深刻介入现代国家建构和全球现代化进程。法律是国际组织的灵魂，充分理解国际组织必须基于国际法原理。本课程以国际关系和国际法两个学科的研究方法与理论为基础，选取联合国安理会、世界贸易组织、联合国教科文组织、世界卫生组织等国际组织及其机构为案例，强调对国际组织研究的经典文献和一手材料开展研读与讨论，邀请供职于国际组织的专业人士举办专题讲座，探讨以下议题：</w:t>
      </w:r>
    </w:p>
    <w:p w14:paraId="05966BD4" w14:textId="77777777" w:rsidR="00A14474" w:rsidRPr="00636A37" w:rsidRDefault="001D3121">
      <w:pPr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/>
          <w:color w:val="000000" w:themeColor="text1"/>
        </w:rPr>
        <w:t xml:space="preserve">    1. </w:t>
      </w:r>
      <w:r w:rsidRPr="00636A37">
        <w:rPr>
          <w:rFonts w:ascii="STFangsong" w:eastAsia="STFangsong" w:hAnsi="STFangsong" w:hint="eastAsia"/>
          <w:color w:val="000000" w:themeColor="text1"/>
        </w:rPr>
        <w:t>国际组织与世界政治变迁</w:t>
      </w:r>
    </w:p>
    <w:p w14:paraId="76B36533" w14:textId="77777777" w:rsidR="00A14474" w:rsidRPr="00636A37" w:rsidRDefault="001D3121">
      <w:pPr>
        <w:ind w:firstLine="480"/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/>
          <w:color w:val="000000" w:themeColor="text1"/>
        </w:rPr>
        <w:t xml:space="preserve">2. </w:t>
      </w:r>
      <w:r w:rsidRPr="00636A37">
        <w:rPr>
          <w:rFonts w:ascii="STFangsong" w:eastAsia="STFangsong" w:hAnsi="STFangsong" w:hint="eastAsia"/>
          <w:color w:val="000000" w:themeColor="text1"/>
        </w:rPr>
        <w:t>国际组织如何参与国际造法和国际法实施</w:t>
      </w:r>
    </w:p>
    <w:p w14:paraId="5B3E56C7" w14:textId="77777777" w:rsidR="00A14474" w:rsidRPr="00636A37" w:rsidRDefault="001D3121">
      <w:pPr>
        <w:ind w:firstLine="480"/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/>
          <w:color w:val="000000" w:themeColor="text1"/>
        </w:rPr>
        <w:t xml:space="preserve">3. </w:t>
      </w:r>
      <w:r w:rsidRPr="00636A37">
        <w:rPr>
          <w:rFonts w:ascii="STFangsong" w:eastAsia="STFangsong" w:hAnsi="STFangsong" w:hint="eastAsia"/>
          <w:color w:val="000000" w:themeColor="text1"/>
        </w:rPr>
        <w:t>国际组织的制度设计与运作机制</w:t>
      </w:r>
    </w:p>
    <w:p w14:paraId="0193F6E0" w14:textId="77777777" w:rsidR="00A14474" w:rsidRPr="00636A37" w:rsidRDefault="001D3121">
      <w:pPr>
        <w:ind w:firstLine="480"/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/>
          <w:color w:val="000000" w:themeColor="text1"/>
        </w:rPr>
        <w:lastRenderedPageBreak/>
        <w:t xml:space="preserve">4. </w:t>
      </w:r>
      <w:r w:rsidRPr="00636A37">
        <w:rPr>
          <w:rFonts w:ascii="STFangsong" w:eastAsia="STFangsong" w:hAnsi="STFangsong" w:hint="eastAsia"/>
          <w:color w:val="000000" w:themeColor="text1"/>
        </w:rPr>
        <w:t>作为官僚机构的国际组织</w:t>
      </w:r>
    </w:p>
    <w:p w14:paraId="2472960A" w14:textId="77777777" w:rsidR="00A14474" w:rsidRPr="00636A37" w:rsidRDefault="001D3121">
      <w:pPr>
        <w:ind w:firstLine="480"/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/>
          <w:color w:val="000000" w:themeColor="text1"/>
        </w:rPr>
        <w:t xml:space="preserve">5. </w:t>
      </w:r>
      <w:r w:rsidRPr="00636A37">
        <w:rPr>
          <w:rFonts w:ascii="STFangsong" w:eastAsia="STFangsong" w:hAnsi="STFangsong" w:hint="eastAsia"/>
          <w:color w:val="000000" w:themeColor="text1"/>
        </w:rPr>
        <w:t>国际组织与国家建构</w:t>
      </w:r>
    </w:p>
    <w:p w14:paraId="5AF2CCFB" w14:textId="77777777" w:rsidR="00A14474" w:rsidRPr="00636A37" w:rsidRDefault="001D3121">
      <w:pPr>
        <w:ind w:firstLine="480"/>
        <w:rPr>
          <w:rFonts w:ascii="STFangsong" w:eastAsia="STFangsong" w:hAnsi="STFangsong"/>
          <w:color w:val="000000" w:themeColor="text1"/>
          <w:lang w:val="en-US"/>
        </w:rPr>
      </w:pPr>
      <w:r w:rsidRPr="00636A37">
        <w:rPr>
          <w:rFonts w:ascii="STFangsong" w:eastAsia="STFangsong" w:hAnsi="STFangsong"/>
          <w:color w:val="000000" w:themeColor="text1"/>
        </w:rPr>
        <w:t xml:space="preserve">6. </w:t>
      </w:r>
      <w:r w:rsidRPr="00636A37">
        <w:rPr>
          <w:rFonts w:ascii="STFangsong" w:eastAsia="STFangsong" w:hAnsi="STFangsong" w:hint="eastAsia"/>
          <w:color w:val="000000" w:themeColor="text1"/>
        </w:rPr>
        <w:t>国际组织与现代性</w:t>
      </w:r>
    </w:p>
    <w:p w14:paraId="2FAEAC3D" w14:textId="77777777" w:rsidR="00A14474" w:rsidRPr="00636A37" w:rsidRDefault="001D3121">
      <w:pPr>
        <w:ind w:firstLine="480"/>
        <w:jc w:val="both"/>
        <w:rPr>
          <w:rFonts w:ascii="STFangsong" w:eastAsia="STFangsong" w:hAnsi="STFangsong" w:cs="SimSun"/>
          <w:color w:val="000000" w:themeColor="text1"/>
        </w:rPr>
      </w:pPr>
      <w:r w:rsidRPr="00636A37">
        <w:rPr>
          <w:rFonts w:ascii="STFangsong" w:eastAsia="STFangsong" w:hAnsi="STFangsong" w:hint="eastAsia"/>
          <w:color w:val="000000" w:themeColor="text1"/>
        </w:rPr>
        <w:t>本课程旨在帮助学生掌握国际组织研究的主要理论、熟悉国际组织研究的分析工具，把国际组织的发展置于全球史的视野下考察，并在此基础上对现有国际组织研究的具有强烈“西方中心主义”的主流理论进行批判性思考。国际组织的创建和运作与国际法息息相关，本课程内容同时涵盖对条约法和国际组织法的基本介绍和分析，帮助学生建立起对国际组织章程和程序性规则的掌握，深化对国际组织运作机制的理解，思考国际组织政治基础和法律规则</w:t>
      </w:r>
      <w:r w:rsidRPr="00636A37">
        <w:rPr>
          <w:rFonts w:ascii="STFangsong" w:eastAsia="STFangsong" w:hAnsi="STFangsong" w:cs="SimSun" w:hint="eastAsia"/>
          <w:color w:val="000000" w:themeColor="text1"/>
        </w:rPr>
        <w:t>二者之间的关系。</w:t>
      </w:r>
    </w:p>
    <w:p w14:paraId="5B12634B" w14:textId="77777777" w:rsidR="00A14474" w:rsidRPr="00636A37" w:rsidRDefault="00A14474">
      <w:pPr>
        <w:ind w:firstLine="480"/>
        <w:jc w:val="both"/>
        <w:rPr>
          <w:rFonts w:ascii="STFangsong" w:eastAsia="STFangsong" w:hAnsi="STFangsong" w:cs="SimSun"/>
          <w:color w:val="000000" w:themeColor="text1"/>
        </w:rPr>
      </w:pPr>
    </w:p>
    <w:p w14:paraId="7C110200" w14:textId="110065DB" w:rsidR="00837740" w:rsidRPr="00837740" w:rsidRDefault="001D3121" w:rsidP="00837740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/>
          <w:b/>
          <w:bCs/>
          <w:color w:val="000000" w:themeColor="text1"/>
        </w:rPr>
        <w:t>二、教学方式</w:t>
      </w:r>
    </w:p>
    <w:p w14:paraId="00423DFA" w14:textId="114F37A2" w:rsidR="00477C21" w:rsidRDefault="00837740" w:rsidP="00D940F1">
      <w:pPr>
        <w:pStyle w:val="ListParagraph"/>
        <w:numPr>
          <w:ilvl w:val="0"/>
          <w:numId w:val="1"/>
        </w:numPr>
        <w:jc w:val="both"/>
        <w:rPr>
          <w:rFonts w:ascii="STFangsong" w:eastAsia="STFangsong" w:hAnsi="STFangsong"/>
          <w:b/>
          <w:bCs/>
          <w:color w:val="000000" w:themeColor="text1"/>
          <w:u w:val="single"/>
        </w:rPr>
      </w:pPr>
      <w:r>
        <w:rPr>
          <w:rFonts w:ascii="STFangsong" w:eastAsia="STFangsong" w:hAnsi="STFangsong" w:hint="eastAsia"/>
          <w:color w:val="000000" w:themeColor="text1"/>
        </w:rPr>
        <w:t>课程</w:t>
      </w:r>
      <w:r w:rsidR="003C6259">
        <w:rPr>
          <w:rFonts w:ascii="STFangsong" w:eastAsia="STFangsong" w:hAnsi="STFangsong" w:hint="eastAsia"/>
          <w:color w:val="000000" w:themeColor="text1"/>
        </w:rPr>
        <w:t>采用精读中外文献的讲授方法，</w:t>
      </w:r>
      <w:r w:rsidR="003C6259" w:rsidRPr="003C6259">
        <w:rPr>
          <w:rFonts w:ascii="STFangsong" w:eastAsia="STFangsong" w:hAnsi="STFangsong" w:hint="eastAsia"/>
          <w:color w:val="000000" w:themeColor="text1"/>
        </w:rPr>
        <w:t>每周课程</w:t>
      </w:r>
      <w:r w:rsidR="005243A6">
        <w:rPr>
          <w:rFonts w:ascii="STFangsong" w:eastAsia="STFangsong" w:hAnsi="STFangsong" w:hint="eastAsia"/>
          <w:color w:val="000000" w:themeColor="text1"/>
        </w:rPr>
        <w:t>选择4-5篇中外文献，</w:t>
      </w:r>
      <w:r w:rsidR="00433D2F">
        <w:rPr>
          <w:rFonts w:ascii="STFangsong" w:eastAsia="STFangsong" w:hAnsi="STFangsong" w:hint="eastAsia"/>
          <w:color w:val="000000" w:themeColor="text1"/>
        </w:rPr>
        <w:t>由</w:t>
      </w:r>
      <w:r w:rsidR="001E343A">
        <w:rPr>
          <w:rFonts w:ascii="STFangsong" w:eastAsia="STFangsong" w:hAnsi="STFangsong" w:hint="eastAsia"/>
          <w:color w:val="000000" w:themeColor="text1"/>
        </w:rPr>
        <w:t>2</w:t>
      </w:r>
      <w:r w:rsidR="005243A6">
        <w:rPr>
          <w:rFonts w:ascii="STFangsong" w:eastAsia="STFangsong" w:hAnsi="STFangsong" w:hint="eastAsia"/>
          <w:color w:val="000000" w:themeColor="text1"/>
        </w:rPr>
        <w:t>位同学主讲</w:t>
      </w:r>
      <w:r w:rsidR="0079189E">
        <w:rPr>
          <w:rFonts w:ascii="STFangsong" w:eastAsia="STFangsong" w:hAnsi="STFangsong" w:hint="eastAsia"/>
          <w:color w:val="000000" w:themeColor="text1"/>
        </w:rPr>
        <w:t>，</w:t>
      </w:r>
      <w:r w:rsidR="00433D2F">
        <w:rPr>
          <w:rFonts w:ascii="STFangsong" w:eastAsia="STFangsong" w:hAnsi="STFangsong" w:hint="eastAsia"/>
          <w:color w:val="000000" w:themeColor="text1"/>
        </w:rPr>
        <w:t>教师组织</w:t>
      </w:r>
      <w:r w:rsidR="0079189E">
        <w:rPr>
          <w:rFonts w:ascii="STFangsong" w:eastAsia="STFangsong" w:hAnsi="STFangsong" w:hint="eastAsia"/>
          <w:color w:val="000000" w:themeColor="text1"/>
        </w:rPr>
        <w:t>其他同学</w:t>
      </w:r>
      <w:r w:rsidR="00433D2F">
        <w:rPr>
          <w:rFonts w:ascii="STFangsong" w:eastAsia="STFangsong" w:hAnsi="STFangsong" w:hint="eastAsia"/>
          <w:color w:val="000000" w:themeColor="text1"/>
        </w:rPr>
        <w:t>参与深入</w:t>
      </w:r>
      <w:r w:rsidR="0079189E">
        <w:rPr>
          <w:rFonts w:ascii="STFangsong" w:eastAsia="STFangsong" w:hAnsi="STFangsong" w:hint="eastAsia"/>
          <w:color w:val="000000" w:themeColor="text1"/>
        </w:rPr>
        <w:t>讨论</w:t>
      </w:r>
      <w:r w:rsidR="00433D2F">
        <w:rPr>
          <w:rFonts w:ascii="STFangsong" w:eastAsia="STFangsong" w:hAnsi="STFangsong" w:hint="eastAsia"/>
          <w:color w:val="000000" w:themeColor="text1"/>
        </w:rPr>
        <w:t>。</w:t>
      </w:r>
      <w:r w:rsidR="001D3121" w:rsidRPr="00433D2F">
        <w:rPr>
          <w:rFonts w:ascii="STFangsong" w:eastAsia="STFangsong" w:hAnsi="STFangsong" w:hint="eastAsia"/>
          <w:b/>
          <w:bCs/>
          <w:color w:val="000000" w:themeColor="text1"/>
          <w:u w:val="single"/>
        </w:rPr>
        <w:t>选课同学须</w:t>
      </w:r>
      <w:r w:rsidR="001D3121" w:rsidRPr="00433D2F">
        <w:rPr>
          <w:rFonts w:ascii="STFangsong" w:eastAsia="STFangsong" w:hAnsi="STFangsong"/>
          <w:b/>
          <w:bCs/>
          <w:color w:val="000000" w:themeColor="text1"/>
          <w:u w:val="single"/>
        </w:rPr>
        <w:t>在课前完成所有</w:t>
      </w:r>
      <w:r w:rsidR="001D3121" w:rsidRPr="00433D2F">
        <w:rPr>
          <w:rFonts w:ascii="STFangsong" w:eastAsia="STFangsong" w:hAnsi="STFangsong" w:hint="eastAsia"/>
          <w:b/>
          <w:bCs/>
          <w:color w:val="000000" w:themeColor="text1"/>
          <w:u w:val="single"/>
        </w:rPr>
        <w:t>必读</w:t>
      </w:r>
      <w:r w:rsidR="001D3121" w:rsidRPr="00433D2F">
        <w:rPr>
          <w:rFonts w:ascii="STFangsong" w:eastAsia="STFangsong" w:hAnsi="STFangsong"/>
          <w:b/>
          <w:bCs/>
          <w:color w:val="000000" w:themeColor="text1"/>
          <w:u w:val="single"/>
        </w:rPr>
        <w:t>材料的阅读</w:t>
      </w:r>
      <w:r w:rsidR="001D3121" w:rsidRPr="00433D2F">
        <w:rPr>
          <w:rFonts w:ascii="STFangsong" w:eastAsia="STFangsong" w:hAnsi="STFangsong" w:hint="eastAsia"/>
          <w:b/>
          <w:bCs/>
          <w:color w:val="000000" w:themeColor="text1"/>
          <w:u w:val="single"/>
        </w:rPr>
        <w:t>。</w:t>
      </w:r>
    </w:p>
    <w:p w14:paraId="3386B050" w14:textId="51AB03FC" w:rsidR="00A14474" w:rsidRPr="002E1D2A" w:rsidRDefault="00D940F1" w:rsidP="002E1D2A">
      <w:pPr>
        <w:pStyle w:val="ListParagraph"/>
        <w:numPr>
          <w:ilvl w:val="0"/>
          <w:numId w:val="1"/>
        </w:numPr>
        <w:jc w:val="both"/>
        <w:rPr>
          <w:rFonts w:ascii="STFangsong" w:eastAsia="STFangsong" w:hAnsi="STFangsong"/>
          <w:color w:val="000000" w:themeColor="text1"/>
        </w:rPr>
      </w:pPr>
      <w:r w:rsidRPr="00477C21">
        <w:rPr>
          <w:rFonts w:ascii="STFangsong" w:eastAsia="STFangsong" w:hAnsi="STFangsong" w:hint="eastAsia"/>
          <w:color w:val="000000" w:themeColor="text1"/>
        </w:rPr>
        <w:t>因特殊情况</w:t>
      </w:r>
      <w:r w:rsidR="00CB480D">
        <w:rPr>
          <w:rFonts w:ascii="STFangsong" w:eastAsia="STFangsong" w:hAnsi="STFangsong" w:hint="eastAsia"/>
          <w:color w:val="000000" w:themeColor="text1"/>
        </w:rPr>
        <w:t>缺课</w:t>
      </w:r>
      <w:r w:rsidRPr="00477C21">
        <w:rPr>
          <w:rFonts w:ascii="STFangsong" w:eastAsia="STFangsong" w:hAnsi="STFangsong" w:hint="eastAsia"/>
          <w:color w:val="000000" w:themeColor="text1"/>
        </w:rPr>
        <w:t>，必须向助教和授课教师提前</w:t>
      </w:r>
      <w:r w:rsidR="00D721DE" w:rsidRPr="00477C21">
        <w:rPr>
          <w:rFonts w:ascii="STFangsong" w:eastAsia="STFangsong" w:hAnsi="STFangsong" w:hint="eastAsia"/>
          <w:color w:val="000000" w:themeColor="text1"/>
        </w:rPr>
        <w:t>48小时请假</w:t>
      </w:r>
      <w:r w:rsidR="0091057C">
        <w:rPr>
          <w:rFonts w:ascii="STFangsong" w:eastAsia="STFangsong" w:hAnsi="STFangsong" w:hint="eastAsia"/>
          <w:color w:val="000000" w:themeColor="text1"/>
        </w:rPr>
        <w:t>。缺勤</w:t>
      </w:r>
      <w:r w:rsidR="00DA4BF0">
        <w:rPr>
          <w:rFonts w:ascii="STFangsong" w:eastAsia="STFangsong" w:hAnsi="STFangsong" w:hint="eastAsia"/>
          <w:color w:val="000000" w:themeColor="text1"/>
        </w:rPr>
        <w:t>5</w:t>
      </w:r>
      <w:r w:rsidR="003D0872" w:rsidRPr="00477C21">
        <w:rPr>
          <w:rFonts w:ascii="STFangsong" w:eastAsia="STFangsong" w:hAnsi="STFangsong" w:hint="eastAsia"/>
          <w:color w:val="000000" w:themeColor="text1"/>
        </w:rPr>
        <w:t>次以上</w:t>
      </w:r>
      <w:r w:rsidR="004B78BF">
        <w:rPr>
          <w:rFonts w:ascii="STFangsong" w:eastAsia="STFangsong" w:hAnsi="STFangsong" w:hint="eastAsia"/>
          <w:color w:val="000000" w:themeColor="text1"/>
        </w:rPr>
        <w:t>课程</w:t>
      </w:r>
      <w:r w:rsidR="0091057C">
        <w:rPr>
          <w:rFonts w:ascii="STFangsong" w:eastAsia="STFangsong" w:hAnsi="STFangsong" w:hint="eastAsia"/>
          <w:color w:val="000000" w:themeColor="text1"/>
        </w:rPr>
        <w:t>成绩</w:t>
      </w:r>
      <w:r w:rsidR="004B78BF">
        <w:rPr>
          <w:rFonts w:ascii="STFangsong" w:eastAsia="STFangsong" w:hAnsi="STFangsong" w:hint="eastAsia"/>
          <w:color w:val="000000" w:themeColor="text1"/>
        </w:rPr>
        <w:t>记“</w:t>
      </w:r>
      <w:r w:rsidR="00477C21" w:rsidRPr="00477C21">
        <w:rPr>
          <w:rFonts w:ascii="STFangsong" w:eastAsia="STFangsong" w:hAnsi="STFangsong" w:hint="eastAsia"/>
          <w:color w:val="000000" w:themeColor="text1"/>
        </w:rPr>
        <w:t>不及格</w:t>
      </w:r>
      <w:r w:rsidR="004B78BF">
        <w:rPr>
          <w:rFonts w:ascii="STFangsong" w:eastAsia="STFangsong" w:hAnsi="STFangsong" w:hint="eastAsia"/>
          <w:color w:val="000000" w:themeColor="text1"/>
        </w:rPr>
        <w:t>”</w:t>
      </w:r>
      <w:r w:rsidRPr="00477C21">
        <w:rPr>
          <w:rFonts w:ascii="STFangsong" w:eastAsia="STFangsong" w:hAnsi="STFangsong" w:hint="eastAsia"/>
          <w:color w:val="000000" w:themeColor="text1"/>
        </w:rPr>
        <w:t>。</w:t>
      </w:r>
    </w:p>
    <w:p w14:paraId="6DD31872" w14:textId="1B14348D" w:rsidR="00AA4570" w:rsidRPr="00433D2F" w:rsidRDefault="00433D2F">
      <w:pPr>
        <w:pStyle w:val="ListParagraph"/>
        <w:numPr>
          <w:ilvl w:val="0"/>
          <w:numId w:val="1"/>
        </w:numPr>
        <w:jc w:val="both"/>
        <w:rPr>
          <w:rFonts w:ascii="STFangsong" w:eastAsia="STFangsong" w:hAnsi="STFangsong"/>
          <w:color w:val="000000" w:themeColor="text1"/>
        </w:rPr>
      </w:pPr>
      <w:r w:rsidRPr="00433D2F">
        <w:rPr>
          <w:rFonts w:ascii="STFangsong" w:eastAsia="STFangsong" w:hAnsi="STFangsong" w:hint="eastAsia"/>
          <w:color w:val="000000" w:themeColor="text1"/>
        </w:rPr>
        <w:t>文献精读应针对以下问题展开：</w:t>
      </w:r>
    </w:p>
    <w:p w14:paraId="7079FF73" w14:textId="4E35D3CE" w:rsidR="00385673" w:rsidRDefault="00385673" w:rsidP="00A825AC">
      <w:pPr>
        <w:pStyle w:val="ListParagraph"/>
        <w:numPr>
          <w:ilvl w:val="1"/>
          <w:numId w:val="1"/>
        </w:numPr>
        <w:jc w:val="both"/>
        <w:rPr>
          <w:rFonts w:ascii="STFangsong" w:eastAsia="STFangsong" w:hAnsi="STFangsong"/>
          <w:color w:val="000000" w:themeColor="text1"/>
        </w:rPr>
      </w:pPr>
      <w:r w:rsidRPr="00A825AC">
        <w:rPr>
          <w:rFonts w:ascii="STFangsong" w:eastAsia="STFangsong" w:hAnsi="STFangsong" w:hint="eastAsia"/>
          <w:color w:val="000000" w:themeColor="text1"/>
        </w:rPr>
        <w:t>论文</w:t>
      </w:r>
      <w:r w:rsidR="00AA4570" w:rsidRPr="00A825AC">
        <w:rPr>
          <w:rFonts w:ascii="STFangsong" w:eastAsia="STFangsong" w:hAnsi="STFangsong" w:hint="eastAsia"/>
          <w:color w:val="000000" w:themeColor="text1"/>
        </w:rPr>
        <w:t>核心</w:t>
      </w:r>
      <w:r w:rsidRPr="00A825AC">
        <w:rPr>
          <w:rFonts w:ascii="STFangsong" w:eastAsia="STFangsong" w:hAnsi="STFangsong" w:hint="eastAsia"/>
          <w:color w:val="000000" w:themeColor="text1"/>
        </w:rPr>
        <w:t>研究</w:t>
      </w:r>
      <w:r w:rsidR="00AA4570" w:rsidRPr="00A825AC">
        <w:rPr>
          <w:rFonts w:ascii="STFangsong" w:eastAsia="STFangsong" w:hAnsi="STFangsong" w:hint="eastAsia"/>
          <w:color w:val="000000" w:themeColor="text1"/>
        </w:rPr>
        <w:t>问题是什么？</w:t>
      </w:r>
      <w:r w:rsidR="000C4AE9">
        <w:rPr>
          <w:rFonts w:ascii="STFangsong" w:eastAsia="STFangsong" w:hAnsi="STFangsong" w:hint="eastAsia"/>
          <w:color w:val="000000" w:themeColor="text1"/>
        </w:rPr>
        <w:t>这一问题为什么重要</w:t>
      </w:r>
      <w:r w:rsidR="00AA4570" w:rsidRPr="00A825AC">
        <w:rPr>
          <w:rFonts w:ascii="STFangsong" w:eastAsia="STFangsong" w:hAnsi="STFangsong" w:hint="eastAsia"/>
          <w:color w:val="000000" w:themeColor="text1"/>
        </w:rPr>
        <w:t>？</w:t>
      </w:r>
    </w:p>
    <w:p w14:paraId="5A3E16F1" w14:textId="2308BEB0" w:rsidR="00A825AC" w:rsidRDefault="00A825AC" w:rsidP="00A825AC">
      <w:pPr>
        <w:pStyle w:val="ListParagraph"/>
        <w:numPr>
          <w:ilvl w:val="1"/>
          <w:numId w:val="1"/>
        </w:numPr>
        <w:jc w:val="both"/>
        <w:rPr>
          <w:rFonts w:ascii="STFangsong" w:eastAsia="STFangsong" w:hAnsi="STFangsong"/>
          <w:color w:val="000000" w:themeColor="text1"/>
        </w:rPr>
      </w:pPr>
      <w:r>
        <w:rPr>
          <w:rFonts w:ascii="STFangsong" w:eastAsia="STFangsong" w:hAnsi="STFangsong" w:hint="eastAsia"/>
          <w:color w:val="000000" w:themeColor="text1"/>
        </w:rPr>
        <w:t>论文核心研究问题对应了哪些政治学</w:t>
      </w:r>
      <w:r w:rsidR="00911234">
        <w:rPr>
          <w:rFonts w:ascii="STFangsong" w:eastAsia="STFangsong" w:hAnsi="STFangsong" w:hint="eastAsia"/>
          <w:color w:val="000000" w:themeColor="text1"/>
        </w:rPr>
        <w:t>与国际关系</w:t>
      </w:r>
      <w:r>
        <w:rPr>
          <w:rFonts w:ascii="STFangsong" w:eastAsia="STFangsong" w:hAnsi="STFangsong" w:hint="eastAsia"/>
          <w:color w:val="000000" w:themeColor="text1"/>
        </w:rPr>
        <w:t>基本概念</w:t>
      </w:r>
      <w:r w:rsidR="00854A87">
        <w:rPr>
          <w:rFonts w:ascii="STFangsong" w:eastAsia="STFangsong" w:hAnsi="STFangsong" w:hint="eastAsia"/>
          <w:color w:val="000000" w:themeColor="text1"/>
        </w:rPr>
        <w:t>？作者如何进行概念的操作化?</w:t>
      </w:r>
    </w:p>
    <w:p w14:paraId="70939B0C" w14:textId="6550D1A7" w:rsidR="007A2261" w:rsidRDefault="004C339B" w:rsidP="007A2261">
      <w:pPr>
        <w:pStyle w:val="ListParagraph"/>
        <w:numPr>
          <w:ilvl w:val="1"/>
          <w:numId w:val="1"/>
        </w:numPr>
        <w:jc w:val="both"/>
        <w:rPr>
          <w:rFonts w:ascii="STFangsong" w:eastAsia="STFangsong" w:hAnsi="STFangsong"/>
          <w:color w:val="000000" w:themeColor="text1"/>
        </w:rPr>
      </w:pPr>
      <w:r w:rsidRPr="004C339B">
        <w:rPr>
          <w:rFonts w:ascii="STFangsong" w:eastAsia="STFangsong" w:hAnsi="STFangsong" w:hint="eastAsia"/>
          <w:color w:val="000000" w:themeColor="text1"/>
        </w:rPr>
        <w:t>论文使用了</w:t>
      </w:r>
      <w:r w:rsidR="00911234">
        <w:rPr>
          <w:rFonts w:ascii="STFangsong" w:eastAsia="STFangsong" w:hAnsi="STFangsong" w:hint="eastAsia"/>
          <w:color w:val="000000" w:themeColor="text1"/>
        </w:rPr>
        <w:t>什么</w:t>
      </w:r>
      <w:r w:rsidRPr="004C339B">
        <w:rPr>
          <w:rFonts w:ascii="STFangsong" w:eastAsia="STFangsong" w:hAnsi="STFangsong" w:hint="eastAsia"/>
          <w:color w:val="000000" w:themeColor="text1"/>
        </w:rPr>
        <w:t>研究方法？这一方法新在何处？</w:t>
      </w:r>
    </w:p>
    <w:p w14:paraId="43680C96" w14:textId="727A1096" w:rsidR="007A2261" w:rsidRPr="007A2261" w:rsidRDefault="007A2261" w:rsidP="007A2261">
      <w:pPr>
        <w:pStyle w:val="ListParagraph"/>
        <w:numPr>
          <w:ilvl w:val="1"/>
          <w:numId w:val="1"/>
        </w:numPr>
        <w:jc w:val="both"/>
        <w:rPr>
          <w:rFonts w:ascii="STFangsong" w:eastAsia="STFangsong" w:hAnsi="STFangsong"/>
          <w:color w:val="000000" w:themeColor="text1"/>
        </w:rPr>
      </w:pPr>
      <w:r w:rsidRPr="007A2261">
        <w:rPr>
          <w:rFonts w:ascii="STFangsong" w:eastAsia="STFangsong" w:hAnsi="STFangsong" w:hint="eastAsia"/>
          <w:color w:val="000000" w:themeColor="text1"/>
        </w:rPr>
        <w:t>如何评析</w:t>
      </w:r>
      <w:r>
        <w:rPr>
          <w:rFonts w:ascii="STFangsong" w:eastAsia="STFangsong" w:hAnsi="STFangsong" w:hint="eastAsia"/>
          <w:color w:val="000000" w:themeColor="text1"/>
        </w:rPr>
        <w:t>论文</w:t>
      </w:r>
      <w:r w:rsidRPr="007A2261">
        <w:rPr>
          <w:rFonts w:ascii="STFangsong" w:eastAsia="STFangsong" w:hAnsi="STFangsong" w:hint="eastAsia"/>
          <w:color w:val="000000" w:themeColor="text1"/>
        </w:rPr>
        <w:t>的</w:t>
      </w:r>
      <w:r w:rsidR="003E739E">
        <w:rPr>
          <w:rFonts w:ascii="STFangsong" w:eastAsia="STFangsong" w:hAnsi="STFangsong" w:hint="eastAsia"/>
          <w:color w:val="000000" w:themeColor="text1"/>
        </w:rPr>
        <w:t>论据与逻辑</w:t>
      </w:r>
      <w:r w:rsidRPr="007A2261">
        <w:rPr>
          <w:rFonts w:ascii="STFangsong" w:eastAsia="STFangsong" w:hAnsi="STFangsong" w:hint="eastAsia"/>
          <w:color w:val="000000" w:themeColor="text1"/>
        </w:rPr>
        <w:t>？</w:t>
      </w:r>
    </w:p>
    <w:p w14:paraId="56956A01" w14:textId="4F368F1C" w:rsidR="00A14474" w:rsidRPr="000C4AE9" w:rsidRDefault="00A9258E" w:rsidP="000C4AE9">
      <w:pPr>
        <w:pStyle w:val="ListParagraph"/>
        <w:numPr>
          <w:ilvl w:val="1"/>
          <w:numId w:val="1"/>
        </w:numPr>
        <w:jc w:val="both"/>
        <w:rPr>
          <w:rFonts w:ascii="STFangsong" w:eastAsia="STFangsong" w:hAnsi="STFangsong"/>
          <w:color w:val="000000" w:themeColor="text1"/>
        </w:rPr>
      </w:pPr>
      <w:r w:rsidRPr="003E739E">
        <w:rPr>
          <w:rFonts w:ascii="STFangsong" w:eastAsia="STFangsong" w:hAnsi="STFangsong" w:hint="eastAsia"/>
          <w:color w:val="000000" w:themeColor="text1"/>
        </w:rPr>
        <w:lastRenderedPageBreak/>
        <w:t>论文</w:t>
      </w:r>
      <w:r w:rsidR="00854A87" w:rsidRPr="003E739E">
        <w:rPr>
          <w:rFonts w:ascii="STFangsong" w:eastAsia="STFangsong" w:hAnsi="STFangsong" w:hint="eastAsia"/>
          <w:color w:val="000000" w:themeColor="text1"/>
        </w:rPr>
        <w:t>得出了哪些</w:t>
      </w:r>
      <w:r w:rsidRPr="003E739E">
        <w:rPr>
          <w:rFonts w:ascii="STFangsong" w:eastAsia="STFangsong" w:hAnsi="STFangsong" w:hint="eastAsia"/>
          <w:color w:val="000000" w:themeColor="text1"/>
        </w:rPr>
        <w:t>研究结论？</w:t>
      </w:r>
      <w:r w:rsidR="004C339B" w:rsidRPr="003E739E">
        <w:rPr>
          <w:rFonts w:ascii="STFangsong" w:eastAsia="STFangsong" w:hAnsi="STFangsong" w:hint="eastAsia"/>
          <w:color w:val="000000" w:themeColor="text1"/>
        </w:rPr>
        <w:t>这些结论蕴含了哪些政策涵义？</w:t>
      </w:r>
    </w:p>
    <w:p w14:paraId="3D108DBE" w14:textId="7777777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/>
          <w:b/>
          <w:bCs/>
          <w:color w:val="000000" w:themeColor="text1"/>
        </w:rPr>
        <w:t>三、</w:t>
      </w: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成绩评定</w:t>
      </w:r>
    </w:p>
    <w:p w14:paraId="3F1A82A6" w14:textId="7777777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/>
          <w:b/>
          <w:bCs/>
          <w:color w:val="000000" w:themeColor="text1"/>
        </w:rPr>
        <w:t>1</w:t>
      </w: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.</w:t>
      </w:r>
      <w:r w:rsidRPr="00636A37">
        <w:rPr>
          <w:rFonts w:ascii="STFangsong" w:eastAsia="STFangsong" w:hAnsi="STFangsong"/>
          <w:b/>
          <w:bCs/>
          <w:color w:val="000000" w:themeColor="text1"/>
        </w:rPr>
        <w:t xml:space="preserve"> </w:t>
      </w: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书评</w:t>
      </w:r>
    </w:p>
    <w:p w14:paraId="7712DEDC" w14:textId="25ABEE68" w:rsidR="00A14474" w:rsidRPr="00636A37" w:rsidRDefault="001D3121">
      <w:pPr>
        <w:jc w:val="both"/>
        <w:rPr>
          <w:rFonts w:ascii="STFangsong" w:eastAsia="STFangsong" w:hAnsi="STFangsong"/>
          <w:i/>
          <w:iCs/>
          <w:color w:val="000000" w:themeColor="text1"/>
        </w:rPr>
      </w:pPr>
      <w:r w:rsidRPr="00636A37">
        <w:rPr>
          <w:rFonts w:ascii="STFangsong" w:eastAsia="STFangsong" w:hAnsi="STFangsong" w:hint="eastAsia"/>
          <w:color w:val="000000" w:themeColor="text1"/>
        </w:rPr>
        <w:t xml:space="preserve"> </w:t>
      </w:r>
      <w:r w:rsidRPr="00636A37">
        <w:rPr>
          <w:rFonts w:ascii="STFangsong" w:eastAsia="STFangsong" w:hAnsi="STFangsong"/>
          <w:color w:val="000000" w:themeColor="text1"/>
        </w:rPr>
        <w:t xml:space="preserve">   </w:t>
      </w:r>
      <w:r w:rsidR="00D73A8D">
        <w:rPr>
          <w:rFonts w:ascii="STFangsong" w:eastAsia="STFangsong" w:hAnsi="STFangsong" w:hint="eastAsia"/>
          <w:color w:val="000000" w:themeColor="text1"/>
        </w:rPr>
        <w:t>为</w:t>
      </w:r>
      <w:r w:rsidR="00917A4E">
        <w:rPr>
          <w:rFonts w:ascii="STFangsong" w:eastAsia="STFangsong" w:hAnsi="STFangsong" w:hint="eastAsia"/>
          <w:color w:val="000000" w:themeColor="text1"/>
        </w:rPr>
        <w:t>历史学家Mark Mazover的两本著作</w:t>
      </w:r>
      <w:r w:rsidR="00704CC9">
        <w:rPr>
          <w:rFonts w:ascii="STFangsong" w:eastAsia="STFangsong" w:hAnsi="STFangsong" w:hint="eastAsia"/>
          <w:color w:val="000000" w:themeColor="text1"/>
        </w:rPr>
        <w:t>《没有魔法宫：帝国的终结与联合国的思想缘起》</w:t>
      </w:r>
      <w:r w:rsidR="004D385F">
        <w:rPr>
          <w:rFonts w:ascii="STFangsong" w:eastAsia="STFangsong" w:hAnsi="STFangsong" w:hint="eastAsia"/>
          <w:color w:val="000000" w:themeColor="text1"/>
        </w:rPr>
        <w:t>和</w:t>
      </w:r>
      <w:r w:rsidR="004D385F" w:rsidRPr="00636A37">
        <w:rPr>
          <w:rFonts w:ascii="Garamond" w:eastAsia="SimSun" w:hAnsi="Garamond" w:cs="Garamond"/>
          <w:i/>
          <w:iCs/>
          <w:color w:val="000000" w:themeColor="text1"/>
          <w:shd w:val="clear" w:color="auto" w:fill="FFFFFF"/>
          <w:lang w:val="en-US"/>
        </w:rPr>
        <w:t>Governing the world: The history of an idea, 1815 to the present</w:t>
      </w:r>
      <w:r w:rsidRPr="00636A37">
        <w:rPr>
          <w:rFonts w:ascii="STFangsong" w:eastAsia="STFangsong" w:hAnsi="STFangsong" w:hint="eastAsia"/>
          <w:color w:val="000000" w:themeColor="text1"/>
        </w:rPr>
        <w:t>完成</w:t>
      </w:r>
      <w:r w:rsidR="0082373D">
        <w:rPr>
          <w:rFonts w:ascii="STFangsong" w:eastAsia="STFangsong" w:hAnsi="STFangsong" w:hint="eastAsia"/>
          <w:color w:val="000000" w:themeColor="text1"/>
        </w:rPr>
        <w:t>一篇</w:t>
      </w:r>
      <w:r w:rsidRPr="00636A37">
        <w:rPr>
          <w:rFonts w:ascii="STFangsong" w:eastAsia="STFangsong" w:hAnsi="STFangsong" w:hint="eastAsia"/>
          <w:color w:val="000000" w:themeColor="text1"/>
        </w:rPr>
        <w:t>中文书评</w:t>
      </w:r>
      <w:r w:rsidR="00D03F02">
        <w:rPr>
          <w:rFonts w:ascii="STFangsong" w:eastAsia="STFangsong" w:hAnsi="STFangsong" w:hint="eastAsia"/>
          <w:color w:val="000000" w:themeColor="text1"/>
        </w:rPr>
        <w:t>，</w:t>
      </w:r>
      <w:r w:rsidR="00F41E21">
        <w:rPr>
          <w:rFonts w:ascii="STFangsong" w:eastAsia="STFangsong" w:hAnsi="STFangsong" w:hint="eastAsia"/>
          <w:color w:val="000000" w:themeColor="text1"/>
        </w:rPr>
        <w:t>篇幅在</w:t>
      </w:r>
      <w:r w:rsidR="009B1390">
        <w:rPr>
          <w:rFonts w:ascii="STFangsong" w:eastAsia="STFangsong" w:hAnsi="STFangsong" w:hint="eastAsia"/>
          <w:color w:val="000000" w:themeColor="text1"/>
        </w:rPr>
        <w:t>5</w:t>
      </w:r>
      <w:r w:rsidR="00F41E21">
        <w:rPr>
          <w:rFonts w:ascii="STFangsong" w:eastAsia="STFangsong" w:hAnsi="STFangsong" w:hint="eastAsia"/>
          <w:color w:val="000000" w:themeColor="text1"/>
        </w:rPr>
        <w:t>000字以上</w:t>
      </w:r>
      <w:r w:rsidR="009B1390">
        <w:rPr>
          <w:rFonts w:ascii="STFangsong" w:eastAsia="STFangsong" w:hAnsi="STFangsong" w:hint="eastAsia"/>
          <w:color w:val="000000" w:themeColor="text1"/>
        </w:rPr>
        <w:t>，</w:t>
      </w:r>
      <w:r w:rsidR="001E77F3">
        <w:rPr>
          <w:rFonts w:ascii="STFangsong" w:eastAsia="STFangsong" w:hAnsi="STFangsong" w:hint="eastAsia"/>
          <w:color w:val="000000" w:themeColor="text1"/>
        </w:rPr>
        <w:t xml:space="preserve"> </w:t>
      </w:r>
      <w:r w:rsidR="00C2720C">
        <w:rPr>
          <w:rFonts w:ascii="STFangsong" w:eastAsia="STFangsong" w:hAnsi="STFangsong" w:hint="eastAsia"/>
          <w:color w:val="000000" w:themeColor="text1"/>
        </w:rPr>
        <w:t>2024年1</w:t>
      </w:r>
      <w:r w:rsidR="00993F2F">
        <w:rPr>
          <w:rFonts w:ascii="STFangsong" w:eastAsia="STFangsong" w:hAnsi="STFangsong" w:hint="eastAsia"/>
          <w:color w:val="000000" w:themeColor="text1"/>
        </w:rPr>
        <w:t>0月28号之前</w:t>
      </w:r>
      <w:r w:rsidR="001E77F3">
        <w:rPr>
          <w:rFonts w:ascii="STFangsong" w:eastAsia="STFangsong" w:hAnsi="STFangsong" w:hint="eastAsia"/>
          <w:color w:val="000000" w:themeColor="text1"/>
        </w:rPr>
        <w:t>提交至教学网</w:t>
      </w:r>
      <w:r w:rsidRPr="00636A37">
        <w:rPr>
          <w:rFonts w:ascii="STFangsong" w:eastAsia="STFangsong" w:hAnsi="STFangsong" w:hint="eastAsia"/>
          <w:color w:val="000000" w:themeColor="text1"/>
        </w:rPr>
        <w:t>。</w:t>
      </w:r>
      <w:r w:rsidR="0000596E">
        <w:rPr>
          <w:rFonts w:ascii="STFangsong" w:eastAsia="STFangsong" w:hAnsi="STFangsong" w:hint="eastAsia"/>
          <w:color w:val="000000" w:themeColor="text1"/>
        </w:rPr>
        <w:t>书评</w:t>
      </w:r>
      <w:r w:rsidR="0000596E" w:rsidRPr="00735A09">
        <w:rPr>
          <w:rFonts w:ascii="STFangsong" w:eastAsia="STFangsong" w:hAnsi="STFangsong" w:hint="eastAsia"/>
          <w:color w:val="000000" w:themeColor="text1"/>
        </w:rPr>
        <w:t>引用注释体例参考《国际政治研究》相关要求</w:t>
      </w:r>
      <w:r w:rsidR="0000596E">
        <w:rPr>
          <w:rFonts w:ascii="STFangsong" w:eastAsia="STFangsong" w:hAnsi="STFangsong" w:hint="eastAsia"/>
          <w:color w:val="000000" w:themeColor="text1"/>
        </w:rPr>
        <w:t>。</w:t>
      </w:r>
      <w:r w:rsidRPr="00636A37">
        <w:rPr>
          <w:rFonts w:ascii="STFangsong" w:eastAsia="STFangsong" w:hAnsi="STFangsong" w:hint="eastAsia"/>
          <w:color w:val="000000" w:themeColor="text1"/>
        </w:rPr>
        <w:t>满分</w:t>
      </w:r>
      <w:r w:rsidR="006A408E" w:rsidRPr="00636A37">
        <w:rPr>
          <w:rFonts w:ascii="STFangsong" w:eastAsia="STFangsong" w:hAnsi="STFangsong"/>
          <w:color w:val="000000" w:themeColor="text1"/>
        </w:rPr>
        <w:t>2</w:t>
      </w:r>
      <w:r w:rsidRPr="00636A37">
        <w:rPr>
          <w:rFonts w:ascii="STFangsong" w:eastAsia="STFangsong" w:hAnsi="STFangsong"/>
          <w:color w:val="000000" w:themeColor="text1"/>
        </w:rPr>
        <w:t>0</w:t>
      </w:r>
      <w:r w:rsidRPr="00636A37">
        <w:rPr>
          <w:rFonts w:ascii="STFangsong" w:eastAsia="STFangsong" w:hAnsi="STFangsong" w:hint="eastAsia"/>
          <w:color w:val="000000" w:themeColor="text1"/>
        </w:rPr>
        <w:t>分。</w:t>
      </w:r>
    </w:p>
    <w:p w14:paraId="29FCA5D8" w14:textId="7777777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/>
          <w:b/>
          <w:bCs/>
          <w:color w:val="000000" w:themeColor="text1"/>
        </w:rPr>
        <w:t>2</w:t>
      </w: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. 课堂报告</w:t>
      </w:r>
    </w:p>
    <w:p w14:paraId="5C731620" w14:textId="7DE74BF1" w:rsidR="00A14474" w:rsidRPr="00636A37" w:rsidRDefault="008F3F56" w:rsidP="00CF70C0">
      <w:pPr>
        <w:ind w:firstLine="480"/>
        <w:jc w:val="both"/>
        <w:rPr>
          <w:rFonts w:ascii="STFangsong" w:eastAsia="STFangsong" w:hAnsi="STFangsong"/>
          <w:color w:val="000000" w:themeColor="text1"/>
        </w:rPr>
      </w:pPr>
      <w:r>
        <w:rPr>
          <w:rFonts w:ascii="STFangsong" w:eastAsia="STFangsong" w:hAnsi="STFangsong" w:hint="eastAsia"/>
          <w:color w:val="000000" w:themeColor="text1"/>
          <w:lang w:val="en-US"/>
        </w:rPr>
        <w:t>从第</w:t>
      </w:r>
      <w:r w:rsidR="00FE5D19">
        <w:rPr>
          <w:rFonts w:ascii="STFangsong" w:eastAsia="STFangsong" w:hAnsi="STFangsong" w:hint="eastAsia"/>
          <w:color w:val="000000" w:themeColor="text1"/>
          <w:lang w:val="en-US"/>
        </w:rPr>
        <w:t>三</w:t>
      </w:r>
      <w:r>
        <w:rPr>
          <w:rFonts w:ascii="STFangsong" w:eastAsia="STFangsong" w:hAnsi="STFangsong" w:hint="eastAsia"/>
          <w:color w:val="000000" w:themeColor="text1"/>
          <w:lang w:val="en-US"/>
        </w:rPr>
        <w:t>周起，</w:t>
      </w:r>
      <w:r w:rsidR="005541D8">
        <w:rPr>
          <w:rFonts w:ascii="STFangsong" w:eastAsia="STFangsong" w:hAnsi="STFangsong" w:hint="eastAsia"/>
          <w:color w:val="000000" w:themeColor="text1"/>
        </w:rPr>
        <w:t>由2位同学</w:t>
      </w:r>
      <w:r w:rsidR="00F9128A">
        <w:rPr>
          <w:rFonts w:ascii="STFangsong" w:eastAsia="STFangsong" w:hAnsi="STFangsong" w:hint="eastAsia"/>
          <w:color w:val="000000" w:themeColor="text1"/>
        </w:rPr>
        <w:t>组队</w:t>
      </w:r>
      <w:r w:rsidR="00D276EC">
        <w:rPr>
          <w:rFonts w:ascii="STFangsong" w:eastAsia="STFangsong" w:hAnsi="STFangsong" w:hint="eastAsia"/>
          <w:color w:val="000000" w:themeColor="text1"/>
        </w:rPr>
        <w:t>按照前述</w:t>
      </w:r>
      <w:r w:rsidR="009C7368">
        <w:rPr>
          <w:rFonts w:ascii="STFangsong" w:eastAsia="STFangsong" w:hAnsi="STFangsong" w:hint="eastAsia"/>
          <w:color w:val="000000" w:themeColor="text1"/>
        </w:rPr>
        <w:t>文献精读</w:t>
      </w:r>
      <w:r w:rsidR="00D276EC">
        <w:rPr>
          <w:rFonts w:ascii="STFangsong" w:eastAsia="STFangsong" w:hAnsi="STFangsong" w:hint="eastAsia"/>
          <w:color w:val="000000" w:themeColor="text1"/>
        </w:rPr>
        <w:t>要求</w:t>
      </w:r>
      <w:r w:rsidR="00D276EC" w:rsidRPr="00636A37">
        <w:rPr>
          <w:rFonts w:ascii="STFangsong" w:eastAsia="STFangsong" w:hAnsi="STFangsong" w:hint="eastAsia"/>
          <w:color w:val="000000" w:themeColor="text1"/>
        </w:rPr>
        <w:t>针对本周阅读材料进行评述</w:t>
      </w:r>
      <w:r w:rsidR="00D276EC">
        <w:rPr>
          <w:rFonts w:ascii="STFangsong" w:eastAsia="STFangsong" w:hAnsi="STFangsong" w:hint="eastAsia"/>
          <w:color w:val="000000" w:themeColor="text1"/>
        </w:rPr>
        <w:t>、组织讨论。</w:t>
      </w:r>
      <w:r w:rsidR="001D3121" w:rsidRPr="009C7368">
        <w:rPr>
          <w:rFonts w:ascii="STFangsong" w:eastAsia="STFangsong" w:hAnsi="STFangsong" w:hint="eastAsia"/>
          <w:b/>
          <w:bCs/>
          <w:color w:val="000000" w:themeColor="text1"/>
          <w:u w:val="single"/>
          <w:lang w:val="en-US"/>
        </w:rPr>
        <w:t>所有选课同学须</w:t>
      </w:r>
      <w:r w:rsidR="00FC18A2" w:rsidRPr="009C7368">
        <w:rPr>
          <w:rFonts w:ascii="STFangsong" w:eastAsia="STFangsong" w:hAnsi="STFangsong" w:hint="eastAsia"/>
          <w:b/>
          <w:bCs/>
          <w:color w:val="000000" w:themeColor="text1"/>
          <w:u w:val="single"/>
          <w:lang w:val="en-US"/>
        </w:rPr>
        <w:t>至少</w:t>
      </w:r>
      <w:r w:rsidR="001D3121" w:rsidRPr="009C7368">
        <w:rPr>
          <w:rFonts w:ascii="STFangsong" w:eastAsia="STFangsong" w:hAnsi="STFangsong" w:hint="eastAsia"/>
          <w:b/>
          <w:bCs/>
          <w:color w:val="000000" w:themeColor="text1"/>
          <w:u w:val="single"/>
          <w:lang w:val="en-US"/>
        </w:rPr>
        <w:t>完成</w:t>
      </w:r>
      <w:r w:rsidR="00FC18A2" w:rsidRPr="009C7368">
        <w:rPr>
          <w:rFonts w:ascii="STFangsong" w:eastAsia="STFangsong" w:hAnsi="STFangsong" w:hint="eastAsia"/>
          <w:b/>
          <w:bCs/>
          <w:color w:val="000000" w:themeColor="text1"/>
          <w:u w:val="single"/>
          <w:lang w:val="en-US"/>
        </w:rPr>
        <w:t>2</w:t>
      </w:r>
      <w:r w:rsidR="00923373" w:rsidRPr="009C7368">
        <w:rPr>
          <w:rFonts w:ascii="STFangsong" w:eastAsia="STFangsong" w:hAnsi="STFangsong" w:hint="eastAsia"/>
          <w:b/>
          <w:bCs/>
          <w:color w:val="000000" w:themeColor="text1"/>
          <w:u w:val="single"/>
          <w:lang w:val="en-US"/>
        </w:rPr>
        <w:t>次</w:t>
      </w:r>
      <w:r w:rsidR="001D3121" w:rsidRPr="009C7368">
        <w:rPr>
          <w:rFonts w:ascii="STFangsong" w:eastAsia="STFangsong" w:hAnsi="STFangsong" w:hint="eastAsia"/>
          <w:b/>
          <w:bCs/>
          <w:color w:val="000000" w:themeColor="text1"/>
          <w:u w:val="single"/>
          <w:lang w:val="en-US"/>
        </w:rPr>
        <w:t>课堂报告</w:t>
      </w:r>
      <w:r w:rsidR="001E77F3" w:rsidRPr="009C7368">
        <w:rPr>
          <w:rFonts w:ascii="STFangsong" w:eastAsia="STFangsong" w:hAnsi="STFangsong" w:hint="eastAsia"/>
          <w:b/>
          <w:bCs/>
          <w:color w:val="000000" w:themeColor="text1"/>
          <w:u w:val="single"/>
          <w:lang w:val="en-US"/>
        </w:rPr>
        <w:t>，</w:t>
      </w:r>
      <w:r w:rsidR="00C056B2" w:rsidRPr="009C7368">
        <w:rPr>
          <w:rFonts w:ascii="STFangsong" w:eastAsia="STFangsong" w:hAnsi="STFangsong" w:hint="eastAsia"/>
          <w:b/>
          <w:bCs/>
          <w:color w:val="000000" w:themeColor="text1"/>
          <w:u w:val="single"/>
        </w:rPr>
        <w:t>需提前一周</w:t>
      </w:r>
      <w:r w:rsidR="00D01701" w:rsidRPr="009C7368">
        <w:rPr>
          <w:rFonts w:ascii="STFangsong" w:eastAsia="STFangsong" w:hAnsi="STFangsong" w:hint="eastAsia"/>
          <w:b/>
          <w:bCs/>
          <w:color w:val="000000" w:themeColor="text1"/>
          <w:u w:val="single"/>
        </w:rPr>
        <w:t>在教学网</w:t>
      </w:r>
      <w:r w:rsidR="00FE7757" w:rsidRPr="009C7368">
        <w:rPr>
          <w:rFonts w:ascii="STFangsong" w:eastAsia="STFangsong" w:hAnsi="STFangsong" w:hint="eastAsia"/>
          <w:b/>
          <w:bCs/>
          <w:color w:val="000000" w:themeColor="text1"/>
          <w:u w:val="single"/>
        </w:rPr>
        <w:t>和课程群</w:t>
      </w:r>
      <w:r w:rsidR="00D01701" w:rsidRPr="009C7368">
        <w:rPr>
          <w:rFonts w:ascii="STFangsong" w:eastAsia="STFangsong" w:hAnsi="STFangsong" w:hint="eastAsia"/>
          <w:b/>
          <w:bCs/>
          <w:color w:val="000000" w:themeColor="text1"/>
          <w:u w:val="single"/>
        </w:rPr>
        <w:t>提交</w:t>
      </w:r>
      <w:r w:rsidR="0096584A" w:rsidRPr="009C7368">
        <w:rPr>
          <w:rFonts w:ascii="STFangsong" w:eastAsia="STFangsong" w:hAnsi="STFangsong" w:hint="eastAsia"/>
          <w:b/>
          <w:bCs/>
          <w:color w:val="000000" w:themeColor="text1"/>
          <w:u w:val="single"/>
        </w:rPr>
        <w:t>课堂</w:t>
      </w:r>
      <w:r w:rsidR="00C056B2" w:rsidRPr="009C7368">
        <w:rPr>
          <w:rFonts w:ascii="STFangsong" w:eastAsia="STFangsong" w:hAnsi="STFangsong" w:hint="eastAsia"/>
          <w:b/>
          <w:bCs/>
          <w:color w:val="000000" w:themeColor="text1"/>
          <w:u w:val="single"/>
        </w:rPr>
        <w:t>讨论问题</w:t>
      </w:r>
      <w:r w:rsidR="001D3121" w:rsidRPr="009C7368">
        <w:rPr>
          <w:rFonts w:ascii="STFangsong" w:eastAsia="STFangsong" w:hAnsi="STFangsong" w:hint="eastAsia"/>
          <w:b/>
          <w:bCs/>
          <w:color w:val="000000" w:themeColor="text1"/>
          <w:u w:val="single"/>
          <w:lang w:val="en-US"/>
        </w:rPr>
        <w:t>。</w:t>
      </w:r>
      <w:r w:rsidR="001D3121" w:rsidRPr="00636A37">
        <w:rPr>
          <w:rFonts w:ascii="STFangsong" w:eastAsia="STFangsong" w:hAnsi="STFangsong" w:hint="eastAsia"/>
          <w:color w:val="000000" w:themeColor="text1"/>
        </w:rPr>
        <w:t>课堂报告满分</w:t>
      </w:r>
      <w:r w:rsidR="00D276EC">
        <w:rPr>
          <w:rFonts w:ascii="STFangsong" w:eastAsia="STFangsong" w:hAnsi="STFangsong" w:hint="eastAsia"/>
          <w:color w:val="000000" w:themeColor="text1"/>
        </w:rPr>
        <w:t>2</w:t>
      </w:r>
      <w:r w:rsidR="001D3121" w:rsidRPr="00636A37">
        <w:rPr>
          <w:rFonts w:ascii="STFangsong" w:eastAsia="STFangsong" w:hAnsi="STFangsong"/>
          <w:color w:val="000000" w:themeColor="text1"/>
        </w:rPr>
        <w:t>0</w:t>
      </w:r>
      <w:r w:rsidR="001D3121" w:rsidRPr="00636A37">
        <w:rPr>
          <w:rFonts w:ascii="STFangsong" w:eastAsia="STFangsong" w:hAnsi="STFangsong" w:hint="eastAsia"/>
          <w:color w:val="000000" w:themeColor="text1"/>
        </w:rPr>
        <w:t>分。</w:t>
      </w:r>
    </w:p>
    <w:p w14:paraId="79D1EC55" w14:textId="2A4E6FF3" w:rsidR="00CF70C0" w:rsidRPr="00636A37" w:rsidRDefault="00CF70C0" w:rsidP="00CF70C0">
      <w:pPr>
        <w:jc w:val="both"/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/>
          <w:b/>
          <w:bCs/>
          <w:color w:val="000000" w:themeColor="text1"/>
        </w:rPr>
        <w:t xml:space="preserve">3. </w:t>
      </w: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课堂参与</w:t>
      </w:r>
    </w:p>
    <w:p w14:paraId="24D497B8" w14:textId="2575D12C" w:rsidR="00CF70C0" w:rsidRPr="00636A37" w:rsidRDefault="00CF70C0" w:rsidP="00CF70C0">
      <w:pPr>
        <w:jc w:val="both"/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/>
          <w:b/>
          <w:bCs/>
          <w:color w:val="000000" w:themeColor="text1"/>
        </w:rPr>
        <w:tab/>
      </w:r>
      <w:r w:rsidRPr="00636A37">
        <w:rPr>
          <w:rFonts w:ascii="STFangsong" w:eastAsia="STFangsong" w:hAnsi="STFangsong" w:hint="eastAsia"/>
          <w:color w:val="000000" w:themeColor="text1"/>
        </w:rPr>
        <w:t>所有选课同学须在上课前完成所有阅读材料，积极参与课堂讨论。课堂参与满分1</w:t>
      </w:r>
      <w:r w:rsidRPr="00636A37">
        <w:rPr>
          <w:rFonts w:ascii="STFangsong" w:eastAsia="STFangsong" w:hAnsi="STFangsong"/>
          <w:color w:val="000000" w:themeColor="text1"/>
        </w:rPr>
        <w:t>0</w:t>
      </w:r>
      <w:r w:rsidRPr="00636A37">
        <w:rPr>
          <w:rFonts w:ascii="STFangsong" w:eastAsia="STFangsong" w:hAnsi="STFangsong" w:hint="eastAsia"/>
          <w:color w:val="000000" w:themeColor="text1"/>
        </w:rPr>
        <w:t>分。</w:t>
      </w:r>
    </w:p>
    <w:p w14:paraId="4624AE7A" w14:textId="0E996BE7" w:rsidR="00A14474" w:rsidRPr="00636A37" w:rsidRDefault="00CF70C0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/>
          <w:b/>
          <w:bCs/>
          <w:color w:val="000000" w:themeColor="text1"/>
        </w:rPr>
        <w:t>4</w:t>
      </w:r>
      <w:r w:rsidR="001D3121" w:rsidRPr="00636A37">
        <w:rPr>
          <w:rFonts w:ascii="STFangsong" w:eastAsia="STFangsong" w:hAnsi="STFangsong"/>
          <w:b/>
          <w:bCs/>
          <w:color w:val="000000" w:themeColor="text1"/>
        </w:rPr>
        <w:t xml:space="preserve">. </w:t>
      </w:r>
      <w:r w:rsidR="001D3121" w:rsidRPr="00636A37">
        <w:rPr>
          <w:rFonts w:ascii="STFangsong" w:eastAsia="STFangsong" w:hAnsi="STFangsong" w:hint="eastAsia"/>
          <w:b/>
          <w:bCs/>
          <w:color w:val="000000" w:themeColor="text1"/>
        </w:rPr>
        <w:t>期末</w:t>
      </w:r>
      <w:r w:rsidR="003A7D3C" w:rsidRPr="00636A37">
        <w:rPr>
          <w:rFonts w:ascii="STFangsong" w:eastAsia="STFangsong" w:hAnsi="STFangsong" w:hint="eastAsia"/>
          <w:b/>
          <w:bCs/>
          <w:color w:val="000000" w:themeColor="text1"/>
        </w:rPr>
        <w:t>论文</w:t>
      </w:r>
    </w:p>
    <w:p w14:paraId="52458CD8" w14:textId="0542B5FA" w:rsidR="00735A09" w:rsidRPr="00735A09" w:rsidRDefault="00735A09" w:rsidP="00735A09">
      <w:pPr>
        <w:ind w:firstLine="480"/>
        <w:jc w:val="both"/>
        <w:rPr>
          <w:rFonts w:ascii="STFangsong" w:eastAsia="STFangsong" w:hAnsi="STFangsong"/>
          <w:color w:val="000000" w:themeColor="text1"/>
        </w:rPr>
      </w:pPr>
      <w:r w:rsidRPr="00735A09">
        <w:rPr>
          <w:rFonts w:ascii="STFangsong" w:eastAsia="STFangsong" w:hAnsi="STFangsong" w:hint="eastAsia"/>
          <w:color w:val="000000" w:themeColor="text1"/>
        </w:rPr>
        <w:t>请结合课程所讲授知识，关注国际组织和全球治理领域的热点问题，</w:t>
      </w:r>
      <w:r w:rsidR="009753BD">
        <w:rPr>
          <w:rFonts w:ascii="STFangsong" w:eastAsia="STFangsong" w:hAnsi="STFangsong" w:hint="eastAsia"/>
          <w:color w:val="000000" w:themeColor="text1"/>
        </w:rPr>
        <w:t>选择</w:t>
      </w:r>
      <w:r w:rsidR="006A7DFC">
        <w:rPr>
          <w:rFonts w:ascii="STFangsong" w:eastAsia="STFangsong" w:hAnsi="STFangsong" w:hint="eastAsia"/>
          <w:color w:val="000000" w:themeColor="text1"/>
        </w:rPr>
        <w:t>任一</w:t>
      </w:r>
      <w:r w:rsidRPr="00735A09">
        <w:rPr>
          <w:rFonts w:ascii="STFangsong" w:eastAsia="STFangsong" w:hAnsi="STFangsong" w:hint="eastAsia"/>
          <w:color w:val="000000" w:themeColor="text1"/>
        </w:rPr>
        <w:t>国际组织</w:t>
      </w:r>
      <w:r w:rsidR="006A7DFC">
        <w:rPr>
          <w:rFonts w:ascii="STFangsong" w:eastAsia="STFangsong" w:hAnsi="STFangsong" w:hint="eastAsia"/>
          <w:color w:val="000000" w:themeColor="text1"/>
        </w:rPr>
        <w:t>，针对其</w:t>
      </w:r>
      <w:r w:rsidRPr="00735A09">
        <w:rPr>
          <w:rFonts w:ascii="STFangsong" w:eastAsia="STFangsong" w:hAnsi="STFangsong" w:hint="eastAsia"/>
          <w:color w:val="000000" w:themeColor="text1"/>
        </w:rPr>
        <w:t>具体机制、业务</w:t>
      </w:r>
      <w:r w:rsidR="006A7DFC">
        <w:rPr>
          <w:rFonts w:ascii="STFangsong" w:eastAsia="STFangsong" w:hAnsi="STFangsong" w:hint="eastAsia"/>
          <w:color w:val="000000" w:themeColor="text1"/>
        </w:rPr>
        <w:t>和</w:t>
      </w:r>
      <w:r w:rsidRPr="00735A09">
        <w:rPr>
          <w:rFonts w:ascii="STFangsong" w:eastAsia="STFangsong" w:hAnsi="STFangsong" w:hint="eastAsia"/>
          <w:color w:val="000000" w:themeColor="text1"/>
        </w:rPr>
        <w:t>项目进行分析，也可以进行横向与纵向的对比性分析，</w:t>
      </w:r>
      <w:r w:rsidR="006A7DFC">
        <w:rPr>
          <w:rFonts w:ascii="STFangsong" w:eastAsia="STFangsong" w:hAnsi="STFangsong" w:hint="eastAsia"/>
          <w:color w:val="000000" w:themeColor="text1"/>
        </w:rPr>
        <w:t>完成</w:t>
      </w:r>
      <w:r w:rsidRPr="00735A09">
        <w:rPr>
          <w:rFonts w:ascii="STFangsong" w:eastAsia="STFangsong" w:hAnsi="STFangsong" w:hint="eastAsia"/>
          <w:color w:val="000000" w:themeColor="text1"/>
        </w:rPr>
        <w:t>一份事实可靠、有数据支撑、逻辑清晰、符合学术规范（引用注释体例参考《国际政治研究》相关要求）、</w:t>
      </w:r>
      <w:r w:rsidRPr="00735A09">
        <w:rPr>
          <w:rFonts w:ascii="STFangsong" w:eastAsia="STFangsong" w:hAnsi="STFangsong"/>
          <w:color w:val="000000" w:themeColor="text1"/>
        </w:rPr>
        <w:t>10000</w:t>
      </w:r>
      <w:r w:rsidRPr="00735A09">
        <w:rPr>
          <w:rFonts w:ascii="STFangsong" w:eastAsia="STFangsong" w:hAnsi="STFangsong" w:hint="eastAsia"/>
          <w:color w:val="000000" w:themeColor="text1"/>
        </w:rPr>
        <w:t>字以上的案例分析报告。</w:t>
      </w:r>
    </w:p>
    <w:p w14:paraId="51391AAD" w14:textId="63E8000E" w:rsidR="00735A09" w:rsidRPr="00735A09" w:rsidRDefault="00735A09" w:rsidP="00735A09">
      <w:pPr>
        <w:ind w:firstLine="480"/>
        <w:jc w:val="both"/>
        <w:rPr>
          <w:rFonts w:ascii="STFangsong" w:eastAsia="STFangsong" w:hAnsi="STFangsong"/>
          <w:color w:val="000000" w:themeColor="text1"/>
        </w:rPr>
      </w:pPr>
      <w:r w:rsidRPr="00735A09">
        <w:rPr>
          <w:rFonts w:ascii="STFangsong" w:eastAsia="STFangsong" w:hAnsi="STFangsong" w:hint="eastAsia"/>
          <w:color w:val="000000" w:themeColor="text1"/>
        </w:rPr>
        <w:t>案例选择需于第十周前与授课教师沟通</w:t>
      </w:r>
      <w:r w:rsidR="009F217C">
        <w:rPr>
          <w:rFonts w:ascii="STFangsong" w:eastAsia="STFangsong" w:hAnsi="STFangsong" w:hint="eastAsia"/>
          <w:color w:val="000000" w:themeColor="text1"/>
        </w:rPr>
        <w:t>，</w:t>
      </w:r>
      <w:r w:rsidRPr="00735A09">
        <w:rPr>
          <w:rFonts w:ascii="STFangsong" w:eastAsia="STFangsong" w:hAnsi="STFangsong" w:hint="eastAsia"/>
          <w:color w:val="000000" w:themeColor="text1"/>
        </w:rPr>
        <w:t>并在</w:t>
      </w:r>
      <w:r w:rsidR="009F217C">
        <w:rPr>
          <w:rFonts w:ascii="STFangsong" w:eastAsia="STFangsong" w:hAnsi="STFangsong" w:hint="eastAsia"/>
          <w:color w:val="000000" w:themeColor="text1"/>
        </w:rPr>
        <w:t>第</w:t>
      </w:r>
      <w:r w:rsidRPr="00735A09">
        <w:rPr>
          <w:rFonts w:ascii="STFangsong" w:eastAsia="STFangsong" w:hAnsi="STFangsong"/>
          <w:color w:val="000000" w:themeColor="text1"/>
        </w:rPr>
        <w:t>15</w:t>
      </w:r>
      <w:r w:rsidRPr="00735A09">
        <w:rPr>
          <w:rFonts w:ascii="STFangsong" w:eastAsia="STFangsong" w:hAnsi="STFangsong" w:hint="eastAsia"/>
          <w:color w:val="000000" w:themeColor="text1"/>
        </w:rPr>
        <w:t>周</w:t>
      </w:r>
      <w:r w:rsidR="000F0FA8">
        <w:rPr>
          <w:rFonts w:ascii="STFangsong" w:eastAsia="STFangsong" w:hAnsi="STFangsong" w:hint="eastAsia"/>
          <w:color w:val="000000" w:themeColor="text1"/>
        </w:rPr>
        <w:t>和第16周</w:t>
      </w:r>
      <w:r w:rsidRPr="00735A09">
        <w:rPr>
          <w:rFonts w:ascii="STFangsong" w:eastAsia="STFangsong" w:hAnsi="STFangsong" w:hint="eastAsia"/>
          <w:color w:val="000000" w:themeColor="text1"/>
        </w:rPr>
        <w:t>课堂上进行</w:t>
      </w:r>
      <w:r w:rsidR="000F0FA8">
        <w:rPr>
          <w:rFonts w:ascii="STFangsong" w:eastAsia="STFangsong" w:hAnsi="STFangsong" w:hint="eastAsia"/>
          <w:color w:val="000000" w:themeColor="text1"/>
        </w:rPr>
        <w:t>课堂汇报</w:t>
      </w:r>
      <w:r w:rsidRPr="00735A09">
        <w:rPr>
          <w:rFonts w:ascii="STFangsong" w:eastAsia="STFangsong" w:hAnsi="STFangsong" w:hint="eastAsia"/>
          <w:color w:val="000000" w:themeColor="text1"/>
        </w:rPr>
        <w:t>。案例</w:t>
      </w:r>
      <w:r w:rsidR="009C7368">
        <w:rPr>
          <w:rFonts w:ascii="STFangsong" w:eastAsia="STFangsong" w:hAnsi="STFangsong" w:hint="eastAsia"/>
          <w:color w:val="000000" w:themeColor="text1"/>
        </w:rPr>
        <w:t>分析</w:t>
      </w:r>
      <w:r w:rsidRPr="00735A09">
        <w:rPr>
          <w:rFonts w:ascii="STFangsong" w:eastAsia="STFangsong" w:hAnsi="STFangsong" w:hint="eastAsia"/>
          <w:color w:val="000000" w:themeColor="text1"/>
        </w:rPr>
        <w:t>报告须在</w:t>
      </w:r>
      <w:r w:rsidR="009F1009">
        <w:rPr>
          <w:rFonts w:ascii="STFangsong" w:eastAsia="STFangsong" w:hAnsi="STFangsong" w:hint="eastAsia"/>
          <w:color w:val="000000" w:themeColor="text1"/>
        </w:rPr>
        <w:t>2025年1月</w:t>
      </w:r>
      <w:r w:rsidR="008F3F56">
        <w:rPr>
          <w:rFonts w:ascii="STFangsong" w:eastAsia="STFangsong" w:hAnsi="STFangsong" w:hint="eastAsia"/>
          <w:color w:val="000000" w:themeColor="text1"/>
        </w:rPr>
        <w:t>27日</w:t>
      </w:r>
      <w:r w:rsidRPr="00735A09">
        <w:rPr>
          <w:rFonts w:ascii="STFangsong" w:eastAsia="STFangsong" w:hAnsi="STFangsong" w:hint="eastAsia"/>
          <w:color w:val="000000" w:themeColor="text1"/>
        </w:rPr>
        <w:t>前提交至教学网，迟交每晚一天扣</w:t>
      </w:r>
      <w:r w:rsidRPr="00735A09">
        <w:rPr>
          <w:rFonts w:ascii="STFangsong" w:eastAsia="STFangsong" w:hAnsi="STFangsong"/>
          <w:color w:val="000000" w:themeColor="text1"/>
        </w:rPr>
        <w:t>5</w:t>
      </w:r>
      <w:r w:rsidRPr="00735A09">
        <w:rPr>
          <w:rFonts w:ascii="STFangsong" w:eastAsia="STFangsong" w:hAnsi="STFangsong" w:hint="eastAsia"/>
          <w:color w:val="000000" w:themeColor="text1"/>
        </w:rPr>
        <w:t>分。满分</w:t>
      </w:r>
      <w:r w:rsidR="00704CC9">
        <w:rPr>
          <w:rFonts w:ascii="STFangsong" w:eastAsia="STFangsong" w:hAnsi="STFangsong" w:hint="eastAsia"/>
          <w:color w:val="000000" w:themeColor="text1"/>
        </w:rPr>
        <w:t>5</w:t>
      </w:r>
      <w:r w:rsidRPr="00735A09">
        <w:rPr>
          <w:rFonts w:ascii="STFangsong" w:eastAsia="STFangsong" w:hAnsi="STFangsong"/>
          <w:color w:val="000000" w:themeColor="text1"/>
        </w:rPr>
        <w:t>0</w:t>
      </w:r>
      <w:r w:rsidRPr="00735A09">
        <w:rPr>
          <w:rFonts w:ascii="STFangsong" w:eastAsia="STFangsong" w:hAnsi="STFangsong" w:hint="eastAsia"/>
          <w:color w:val="000000" w:themeColor="text1"/>
        </w:rPr>
        <w:t>分。</w:t>
      </w:r>
    </w:p>
    <w:p w14:paraId="3AA39E9B" w14:textId="2B5DE929" w:rsidR="00735A09" w:rsidRPr="00636A37" w:rsidRDefault="00016CAC" w:rsidP="00016CAC">
      <w:pPr>
        <w:jc w:val="both"/>
        <w:rPr>
          <w:rFonts w:ascii="STFangsong" w:eastAsia="STFangsong" w:hAnsi="STFangsong"/>
          <w:color w:val="000000" w:themeColor="text1"/>
        </w:rPr>
      </w:pPr>
      <w:r>
        <w:rPr>
          <w:rFonts w:ascii="STFangsong" w:eastAsia="STFangsong" w:hAnsi="STFangsong" w:hint="eastAsia"/>
          <w:color w:val="000000" w:themeColor="text1"/>
        </w:rPr>
        <w:lastRenderedPageBreak/>
        <w:t xml:space="preserve">    </w:t>
      </w:r>
      <w:r w:rsidR="00735A09">
        <w:rPr>
          <w:rFonts w:ascii="STFangsong" w:eastAsia="STFangsong" w:hAnsi="STFangsong" w:hint="eastAsia"/>
          <w:color w:val="000000" w:themeColor="text1"/>
        </w:rPr>
        <w:t>往年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案例</w:t>
      </w:r>
      <w:r w:rsidR="00735A09">
        <w:rPr>
          <w:rFonts w:ascii="STFangsong" w:eastAsia="STFangsong" w:hAnsi="STFangsong" w:hint="eastAsia"/>
          <w:color w:val="000000" w:themeColor="text1"/>
        </w:rPr>
        <w:t>包括：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《教科文组织在拉美的高等教育合作》</w:t>
      </w:r>
      <w:r w:rsidR="00735A09">
        <w:rPr>
          <w:rFonts w:ascii="STFangsong" w:eastAsia="STFangsong" w:hAnsi="STFangsong" w:hint="eastAsia"/>
          <w:color w:val="000000" w:themeColor="text1"/>
        </w:rPr>
        <w:t>、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《全球抗击艾滋病、结核病和疟疾基金的发展及案例》</w:t>
      </w:r>
      <w:r w:rsidR="00735A09">
        <w:rPr>
          <w:rFonts w:ascii="STFangsong" w:eastAsia="STFangsong" w:hAnsi="STFangsong" w:hint="eastAsia"/>
          <w:color w:val="000000" w:themeColor="text1"/>
        </w:rPr>
        <w:t>、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《国际组织的轮值主席国制度概况及各区域组织的对比》</w:t>
      </w:r>
      <w:r w:rsidR="00735A09">
        <w:rPr>
          <w:rFonts w:ascii="STFangsong" w:eastAsia="STFangsong" w:hAnsi="STFangsong" w:hint="eastAsia"/>
          <w:color w:val="000000" w:themeColor="text1"/>
        </w:rPr>
        <w:t>、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《联合国开发计划署的建设和平项目——刚果（金）的案例》</w:t>
      </w:r>
      <w:r w:rsidR="00735A09">
        <w:rPr>
          <w:rFonts w:ascii="STFangsong" w:eastAsia="STFangsong" w:hAnsi="STFangsong" w:hint="eastAsia"/>
          <w:color w:val="000000" w:themeColor="text1"/>
        </w:rPr>
        <w:t>、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《联合国妇女署约旦“绿洲中心”项目案例分析》</w:t>
      </w:r>
      <w:r w:rsidR="00735A09">
        <w:rPr>
          <w:rFonts w:ascii="STFangsong" w:eastAsia="STFangsong" w:hAnsi="STFangsong" w:hint="eastAsia"/>
          <w:color w:val="000000" w:themeColor="text1"/>
        </w:rPr>
        <w:t>、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《联合国环境规划署的全球汞治理体系》</w:t>
      </w:r>
      <w:r w:rsidR="00735A09">
        <w:rPr>
          <w:rFonts w:ascii="STFangsong" w:eastAsia="STFangsong" w:hAnsi="STFangsong" w:hint="eastAsia"/>
          <w:color w:val="000000" w:themeColor="text1"/>
        </w:rPr>
        <w:t>、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《全球气候融资进展——亚洲基础设施投资银行的案例》</w:t>
      </w:r>
      <w:r w:rsidR="00735A09">
        <w:rPr>
          <w:rFonts w:ascii="STFangsong" w:eastAsia="STFangsong" w:hAnsi="STFangsong" w:hint="eastAsia"/>
          <w:color w:val="000000" w:themeColor="text1"/>
        </w:rPr>
        <w:t>、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《世界银行的气候治理案例</w:t>
      </w:r>
      <w:r w:rsidR="008F3F56">
        <w:rPr>
          <w:rFonts w:ascii="STFangsong" w:eastAsia="STFangsong" w:hAnsi="STFangsong" w:hint="eastAsia"/>
          <w:color w:val="000000" w:themeColor="text1"/>
        </w:rPr>
        <w:t>》、</w:t>
      </w:r>
      <w:r w:rsidR="00735A09" w:rsidRPr="00735A09">
        <w:rPr>
          <w:rFonts w:ascii="STFangsong" w:eastAsia="STFangsong" w:hAnsi="STFangsong" w:hint="eastAsia"/>
          <w:color w:val="000000" w:themeColor="text1"/>
        </w:rPr>
        <w:t>《非政府组织慈济与联合国难民署的合作案例》等</w:t>
      </w:r>
      <w:r w:rsidR="00735A09">
        <w:rPr>
          <w:rFonts w:ascii="STFangsong" w:eastAsia="STFangsong" w:hAnsi="STFangsong" w:hint="eastAsia"/>
          <w:color w:val="000000" w:themeColor="text1"/>
        </w:rPr>
        <w:t>。</w:t>
      </w:r>
    </w:p>
    <w:p w14:paraId="107F8E3D" w14:textId="77777777" w:rsidR="00A14474" w:rsidRPr="00636A37" w:rsidRDefault="00A14474">
      <w:pPr>
        <w:jc w:val="both"/>
        <w:rPr>
          <w:rFonts w:ascii="STFangsong" w:eastAsia="STFangsong" w:hAnsi="STFangsong"/>
          <w:color w:val="000000" w:themeColor="text1"/>
        </w:rPr>
      </w:pPr>
    </w:p>
    <w:p w14:paraId="088072BC" w14:textId="7777777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四、学术诚信</w:t>
      </w:r>
    </w:p>
    <w:p w14:paraId="42BE4F18" w14:textId="5FF05412" w:rsidR="00A14474" w:rsidRPr="00636A37" w:rsidRDefault="001D3121">
      <w:pPr>
        <w:jc w:val="both"/>
        <w:rPr>
          <w:rFonts w:ascii="STFangsong" w:eastAsia="STFangsong" w:hAnsi="STFangsong"/>
          <w:color w:val="000000" w:themeColor="text1"/>
        </w:rPr>
      </w:pPr>
      <w:r w:rsidRPr="00636A37">
        <w:rPr>
          <w:rFonts w:ascii="STFangsong" w:eastAsia="STFangsong" w:hAnsi="STFangsong" w:hint="eastAsia"/>
          <w:color w:val="000000" w:themeColor="text1"/>
        </w:rPr>
        <w:t xml:space="preserve"> </w:t>
      </w:r>
      <w:r w:rsidRPr="00636A37">
        <w:rPr>
          <w:rFonts w:ascii="STFangsong" w:eastAsia="STFangsong" w:hAnsi="STFangsong"/>
          <w:color w:val="000000" w:themeColor="text1"/>
        </w:rPr>
        <w:t xml:space="preserve">   </w:t>
      </w:r>
      <w:r w:rsidRPr="00636A37">
        <w:rPr>
          <w:rFonts w:ascii="STFangsong" w:eastAsia="STFangsong" w:hAnsi="STFangsong" w:hint="eastAsia"/>
          <w:color w:val="000000" w:themeColor="text1"/>
        </w:rPr>
        <w:t>读书报告和期末</w:t>
      </w:r>
      <w:r w:rsidR="004431F5">
        <w:rPr>
          <w:rFonts w:ascii="STFangsong" w:eastAsia="STFangsong" w:hAnsi="STFangsong" w:hint="eastAsia"/>
          <w:color w:val="000000" w:themeColor="text1"/>
        </w:rPr>
        <w:t>案例分析</w:t>
      </w:r>
      <w:r w:rsidRPr="00636A37">
        <w:rPr>
          <w:rFonts w:ascii="STFangsong" w:eastAsia="STFangsong" w:hAnsi="STFangsong" w:hint="eastAsia"/>
          <w:color w:val="000000" w:themeColor="text1"/>
        </w:rPr>
        <w:t>报告严禁抄袭</w:t>
      </w:r>
      <w:r w:rsidR="008F3F56">
        <w:rPr>
          <w:rFonts w:ascii="STFangsong" w:eastAsia="STFangsong" w:hAnsi="STFangsong" w:hint="eastAsia"/>
          <w:color w:val="000000" w:themeColor="text1"/>
        </w:rPr>
        <w:t>和</w:t>
      </w:r>
      <w:r w:rsidRPr="00636A37">
        <w:rPr>
          <w:rFonts w:ascii="STFangsong" w:eastAsia="STFangsong" w:hAnsi="STFangsong" w:hint="eastAsia"/>
          <w:color w:val="000000" w:themeColor="text1"/>
        </w:rPr>
        <w:t>剽窃</w:t>
      </w:r>
      <w:r w:rsidR="008F3F56">
        <w:rPr>
          <w:rFonts w:ascii="STFangsong" w:eastAsia="STFangsong" w:hAnsi="STFangsong" w:hint="eastAsia"/>
          <w:color w:val="000000" w:themeColor="text1"/>
        </w:rPr>
        <w:t>，严禁使用ChatG</w:t>
      </w:r>
      <w:r w:rsidR="00223DDA">
        <w:rPr>
          <w:rFonts w:ascii="STFangsong" w:eastAsia="STFangsong" w:hAnsi="STFangsong" w:hint="eastAsia"/>
          <w:color w:val="000000" w:themeColor="text1"/>
        </w:rPr>
        <w:t>PT</w:t>
      </w:r>
      <w:r w:rsidR="008F3F56">
        <w:rPr>
          <w:rFonts w:ascii="STFangsong" w:eastAsia="STFangsong" w:hAnsi="STFangsong" w:hint="eastAsia"/>
          <w:color w:val="000000" w:themeColor="text1"/>
        </w:rPr>
        <w:t>等生成式人工智能工具替代思考、辅助写作</w:t>
      </w:r>
      <w:r w:rsidRPr="00636A37">
        <w:rPr>
          <w:rFonts w:ascii="STFangsong" w:eastAsia="STFangsong" w:hAnsi="STFangsong" w:hint="eastAsia"/>
          <w:color w:val="000000" w:themeColor="text1"/>
        </w:rPr>
        <w:t>。直接和间接引用或借鉴他人观点、材料和数据的，必须注明来源。抄袭、剽窃</w:t>
      </w:r>
      <w:r w:rsidR="008F3F56">
        <w:rPr>
          <w:rFonts w:ascii="STFangsong" w:eastAsia="STFangsong" w:hAnsi="STFangsong" w:hint="eastAsia"/>
          <w:color w:val="000000" w:themeColor="text1"/>
        </w:rPr>
        <w:t>和滥用人工智能</w:t>
      </w:r>
      <w:r w:rsidRPr="00636A37">
        <w:rPr>
          <w:rFonts w:ascii="STFangsong" w:eastAsia="STFangsong" w:hAnsi="STFangsong" w:hint="eastAsia"/>
          <w:color w:val="000000" w:themeColor="text1"/>
        </w:rPr>
        <w:t>等学术不端行为一经发现，课程成绩计零分，并提交学院和学校依照相应规定进行处理。</w:t>
      </w:r>
    </w:p>
    <w:p w14:paraId="19ED196C" w14:textId="77777777" w:rsidR="00A14474" w:rsidRPr="00636A37" w:rsidRDefault="00A14474">
      <w:pPr>
        <w:rPr>
          <w:rFonts w:ascii="STFangsong" w:eastAsia="STFangsong" w:hAnsi="STFangsong"/>
          <w:color w:val="000000" w:themeColor="text1"/>
        </w:rPr>
      </w:pPr>
    </w:p>
    <w:p w14:paraId="37F50593" w14:textId="7777777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五、国际组织与国际法参考资料</w:t>
      </w:r>
    </w:p>
    <w:p w14:paraId="4DE39ADD" w14:textId="77777777" w:rsidR="00A14474" w:rsidRPr="00636A37" w:rsidRDefault="001D3121">
      <w:pPr>
        <w:rPr>
          <w:rFonts w:ascii="Garamond" w:hAnsi="Garamond"/>
          <w:color w:val="000000" w:themeColor="text1"/>
          <w:lang w:val="en-US"/>
        </w:rPr>
      </w:pPr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 xml:space="preserve">1. Researching the United Nations Documents: </w:t>
      </w:r>
      <w:hyperlink r:id="rId9" w:history="1">
        <w:r w:rsidRPr="00636A37">
          <w:rPr>
            <w:rStyle w:val="Hyperlink"/>
            <w:rFonts w:ascii="Garamond" w:hAnsi="Garamond"/>
            <w:color w:val="000000" w:themeColor="text1"/>
            <w:lang w:val="en-US"/>
          </w:rPr>
          <w:t>https://www.nyulawglobal.org/globalex/UN_Resources_Research_Tools1.html</w:t>
        </w:r>
      </w:hyperlink>
    </w:p>
    <w:p w14:paraId="2FB8EE8C" w14:textId="77777777" w:rsidR="00A14474" w:rsidRPr="00636A37" w:rsidRDefault="001D3121">
      <w:pPr>
        <w:rPr>
          <w:rFonts w:ascii="Garamond" w:eastAsia="STFangsong" w:hAnsi="Garamond"/>
          <w:color w:val="000000" w:themeColor="text1"/>
          <w:szCs w:val="21"/>
          <w:lang w:val="en-US"/>
        </w:rPr>
      </w:pPr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 xml:space="preserve">2. ASIL International Organizations Research Guide </w:t>
      </w:r>
    </w:p>
    <w:p w14:paraId="64A437AA" w14:textId="77777777" w:rsidR="00A14474" w:rsidRPr="00636A37" w:rsidRDefault="001D3121">
      <w:pPr>
        <w:rPr>
          <w:rFonts w:ascii="Garamond" w:eastAsia="STFangsong" w:hAnsi="Garamond"/>
          <w:color w:val="000000" w:themeColor="text1"/>
          <w:szCs w:val="21"/>
          <w:lang w:val="en-US"/>
        </w:rPr>
      </w:pPr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 xml:space="preserve">3. ASIL United Nations Research Guide </w:t>
      </w:r>
    </w:p>
    <w:p w14:paraId="0AF8678D" w14:textId="77777777" w:rsidR="00A14474" w:rsidRPr="00636A37" w:rsidRDefault="001D3121">
      <w:pPr>
        <w:rPr>
          <w:rStyle w:val="Hyperlink"/>
          <w:rFonts w:ascii="Garamond" w:hAnsi="Garamond"/>
          <w:color w:val="000000" w:themeColor="text1"/>
          <w:lang w:val="en-US"/>
        </w:rPr>
      </w:pPr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 xml:space="preserve">4. Peace Palace Library Guide to researching international organizations: </w:t>
      </w:r>
      <w:hyperlink r:id="rId10" w:history="1">
        <w:r w:rsidRPr="00636A37">
          <w:rPr>
            <w:rStyle w:val="Hyperlink"/>
            <w:rFonts w:ascii="Garamond" w:hAnsi="Garamond"/>
            <w:color w:val="000000" w:themeColor="text1"/>
            <w:lang w:val="en-US"/>
          </w:rPr>
          <w:t>https://www.peacepalacelibrary.nl/research-guides/international-organisations-and-relations/international-organizations/</w:t>
        </w:r>
      </w:hyperlink>
    </w:p>
    <w:p w14:paraId="76A94A2F" w14:textId="77777777" w:rsidR="00A14474" w:rsidRPr="00636A37" w:rsidRDefault="001D3121">
      <w:pPr>
        <w:rPr>
          <w:rFonts w:ascii="Garamond" w:eastAsia="STFangsong" w:hAnsi="Garamond"/>
          <w:color w:val="000000" w:themeColor="text1"/>
          <w:szCs w:val="21"/>
          <w:lang w:val="en-US"/>
        </w:rPr>
      </w:pPr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 xml:space="preserve">5. NYU Law Library Guide to researching international law: </w:t>
      </w:r>
    </w:p>
    <w:p w14:paraId="578FF598" w14:textId="77777777" w:rsidR="00A14474" w:rsidRPr="00636A37" w:rsidRDefault="00000000">
      <w:pPr>
        <w:rPr>
          <w:rStyle w:val="Hyperlink"/>
          <w:rFonts w:ascii="Garamond" w:eastAsia="STFangsong" w:hAnsi="Garamond"/>
          <w:color w:val="000000" w:themeColor="text1"/>
          <w:lang w:val="en-US"/>
        </w:rPr>
      </w:pPr>
      <w:hyperlink r:id="rId11" w:history="1">
        <w:r w:rsidR="001D3121" w:rsidRPr="00636A37">
          <w:rPr>
            <w:rStyle w:val="Hyperlink"/>
            <w:rFonts w:ascii="Garamond" w:eastAsia="STFangsong" w:hAnsi="Garamond"/>
            <w:color w:val="000000" w:themeColor="text1"/>
            <w:lang w:val="en-US"/>
          </w:rPr>
          <w:t>https://nyulaw.libguides.com/c.php?g=773832&amp;p=5551760</w:t>
        </w:r>
      </w:hyperlink>
    </w:p>
    <w:p w14:paraId="48CDA042" w14:textId="77777777" w:rsidR="00A14474" w:rsidRPr="00636A37" w:rsidRDefault="001D3121">
      <w:pPr>
        <w:rPr>
          <w:rFonts w:ascii="FangSong" w:eastAsia="FangSong" w:hAnsi="FangSong" w:cs="SimSun"/>
          <w:color w:val="000000" w:themeColor="text1"/>
        </w:rPr>
      </w:pPr>
      <w:r w:rsidRPr="00636A37">
        <w:rPr>
          <w:rFonts w:ascii="FangSong" w:eastAsia="FangSong" w:hAnsi="FangSong"/>
          <w:color w:val="000000" w:themeColor="text1"/>
        </w:rPr>
        <w:t xml:space="preserve">6. </w:t>
      </w:r>
      <w:r w:rsidRPr="00636A37">
        <w:rPr>
          <w:rFonts w:ascii="FangSong" w:eastAsia="FangSong" w:hAnsi="FangSong" w:hint="eastAsia"/>
          <w:color w:val="000000" w:themeColor="text1"/>
        </w:rPr>
        <w:t>有关各类国际组织的历史和组织架构等基本信息，请通过北大图书馆数据库登录</w:t>
      </w:r>
      <w:r w:rsidRPr="00636A37">
        <w:rPr>
          <w:rFonts w:ascii="Garamond" w:eastAsia="FangSong" w:hAnsi="Garamond" w:cs="Arial"/>
          <w:color w:val="000000" w:themeColor="text1"/>
          <w:shd w:val="clear" w:color="auto" w:fill="FFFFFF"/>
        </w:rPr>
        <w:t>Oxford Public International Law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</w:rPr>
        <w:t>查询。</w:t>
      </w:r>
    </w:p>
    <w:p w14:paraId="1389EE3A" w14:textId="77777777" w:rsidR="00A14474" w:rsidRPr="00636A37" w:rsidRDefault="00A14474">
      <w:pPr>
        <w:rPr>
          <w:rFonts w:ascii="STFangsong" w:eastAsia="STFangsong" w:hAnsi="STFangsong"/>
          <w:b/>
          <w:bCs/>
          <w:color w:val="000000" w:themeColor="text1"/>
        </w:rPr>
      </w:pPr>
    </w:p>
    <w:p w14:paraId="2D84F047" w14:textId="7777777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六、</w:t>
      </w:r>
      <w:r w:rsidRPr="00636A37">
        <w:rPr>
          <w:rFonts w:ascii="STFangsong" w:eastAsia="STFangsong" w:hAnsi="STFangsong"/>
          <w:b/>
          <w:bCs/>
          <w:color w:val="000000" w:themeColor="text1"/>
        </w:rPr>
        <w:t>课程内容</w:t>
      </w:r>
    </w:p>
    <w:p w14:paraId="60029906" w14:textId="02F69AB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第一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周</w:t>
      </w: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 xml:space="preserve"> 国际组织的历史演进 </w:t>
      </w:r>
      <w:r w:rsidR="00CF70C0" w:rsidRPr="00636A37">
        <w:rPr>
          <w:rFonts w:ascii="STFangsong" w:eastAsia="STFangsong" w:hAnsi="STFangsong" w:hint="eastAsia"/>
          <w:b/>
          <w:bCs/>
          <w:color w:val="000000" w:themeColor="text1"/>
        </w:rPr>
        <w:t>（9月</w:t>
      </w:r>
      <w:r w:rsidR="000E192E">
        <w:rPr>
          <w:rFonts w:ascii="STFangsong" w:eastAsia="STFangsong" w:hAnsi="STFangsong" w:hint="eastAsia"/>
          <w:b/>
          <w:bCs/>
          <w:color w:val="000000" w:themeColor="text1"/>
        </w:rPr>
        <w:t>9</w:t>
      </w:r>
      <w:r w:rsidR="00CF70C0" w:rsidRPr="00636A37">
        <w:rPr>
          <w:rFonts w:ascii="STFangsong" w:eastAsia="STFangsong" w:hAnsi="STFangsong" w:hint="eastAsia"/>
          <w:b/>
          <w:bCs/>
          <w:color w:val="000000" w:themeColor="text1"/>
        </w:rPr>
        <w:t>日）</w:t>
      </w:r>
    </w:p>
    <w:p w14:paraId="5EB57516" w14:textId="7777777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 w:hint="eastAsia"/>
          <w:b/>
          <w:bCs/>
          <w:color w:val="000000" w:themeColor="text1"/>
        </w:rPr>
        <w:lastRenderedPageBreak/>
        <w:t>必读材料</w:t>
      </w:r>
    </w:p>
    <w:p w14:paraId="15C837C4" w14:textId="71327CFD" w:rsidR="00A36A5D" w:rsidRPr="00636A37" w:rsidRDefault="00A52F87" w:rsidP="00A36A5D">
      <w:pPr>
        <w:rPr>
          <w:rFonts w:ascii="FangSong" w:eastAsia="FangSong" w:hAnsi="FangSong" w:cs="SimSun"/>
          <w:color w:val="000000" w:themeColor="text1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1</w:t>
      </w:r>
      <w:r w:rsidR="001D3121"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. </w:t>
      </w:r>
      <w:r w:rsidR="00A36A5D" w:rsidRPr="00636A37">
        <w:rPr>
          <w:rFonts w:ascii="FangSong" w:eastAsia="FangSong" w:hAnsi="FangSong" w:cs="SimSun" w:hint="eastAsia"/>
          <w:color w:val="000000" w:themeColor="text1"/>
        </w:rPr>
        <w:t>入江昭：《全球共同体》，社会科学文献出版社，2</w:t>
      </w:r>
      <w:r w:rsidR="00A36A5D" w:rsidRPr="00636A37">
        <w:rPr>
          <w:rFonts w:ascii="FangSong" w:eastAsia="FangSong" w:hAnsi="FangSong" w:cs="SimSun"/>
          <w:color w:val="000000" w:themeColor="text1"/>
        </w:rPr>
        <w:t>009</w:t>
      </w:r>
      <w:r w:rsidR="00A36A5D" w:rsidRPr="00636A37">
        <w:rPr>
          <w:rFonts w:ascii="FangSong" w:eastAsia="FangSong" w:hAnsi="FangSong" w:cs="SimSun" w:hint="eastAsia"/>
          <w:color w:val="000000" w:themeColor="text1"/>
        </w:rPr>
        <w:t>年。导言、第一章。</w:t>
      </w:r>
    </w:p>
    <w:p w14:paraId="6972D273" w14:textId="77777777" w:rsidR="002149E3" w:rsidRPr="00636A37" w:rsidRDefault="002149E3" w:rsidP="002149E3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2. </w:t>
      </w:r>
      <w:proofErr w:type="spellStart"/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Chimni</w:t>
      </w:r>
      <w:proofErr w:type="spellEnd"/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, B. S.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International Organizations, 1945–Present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, in </w:t>
      </w:r>
      <w:r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The Oxford Handbook of International Organizations, Oxford Handbook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, edited by Jacob Katz Cogan, Ian Hurd, and Ian Johnstone, </w:t>
      </w:r>
      <w:r w:rsidRPr="00636A37">
        <w:rPr>
          <w:rFonts w:ascii="Garamond" w:eastAsia="STFangsong" w:hAnsi="Garamond"/>
          <w:color w:val="000000" w:themeColor="text1"/>
          <w:lang w:val="en-US"/>
        </w:rPr>
        <w:t>Oxford: Oxford University Press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, 2016.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113-132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.</w:t>
      </w:r>
    </w:p>
    <w:p w14:paraId="14B2E01E" w14:textId="6C6D4BFF" w:rsidR="00CF70C0" w:rsidRPr="00636A37" w:rsidRDefault="00CF70C0" w:rsidP="00CF70C0">
      <w:pPr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3. 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Herren, Madeleine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.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International Organizations, 1865–1945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, in </w:t>
      </w:r>
      <w:r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The Oxford Handbook of International Organizations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, edited by Jacob Katz Cogan, Ian Hurd, and Ian Johnstone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,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eastAsia="STFangsong" w:hAnsi="Garamond"/>
          <w:color w:val="000000" w:themeColor="text1"/>
          <w:lang w:val="en-US"/>
        </w:rPr>
        <w:t>Oxford: Oxford University Press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, 2016.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91-112.</w:t>
      </w:r>
    </w:p>
    <w:p w14:paraId="24A623A9" w14:textId="27043FF8" w:rsidR="00CF70C0" w:rsidRPr="00EB0B82" w:rsidRDefault="0060781B" w:rsidP="002149E3">
      <w:pPr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4. </w:t>
      </w:r>
      <w:r w:rsidR="00451B9C"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Morse, Julia, Keohane, Robert. “Contested multilateralism.” </w:t>
      </w:r>
      <w:r w:rsidR="00451B9C"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Review of International Organizations</w:t>
      </w:r>
      <w:r w:rsidR="00451B9C"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, 385–412 (2014).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</w:t>
      </w:r>
    </w:p>
    <w:p w14:paraId="179EACA9" w14:textId="77777777" w:rsidR="00A14474" w:rsidRPr="00636A37" w:rsidRDefault="001D3121">
      <w:pPr>
        <w:rPr>
          <w:rFonts w:ascii="STFangsong" w:eastAsia="STFangsong" w:hAnsi="STFangsong"/>
          <w:b/>
          <w:bCs/>
          <w:color w:val="000000" w:themeColor="text1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扩展</w:t>
      </w: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阅读</w:t>
      </w:r>
      <w:r w:rsidRPr="00636A37">
        <w:rPr>
          <w:rFonts w:ascii="STFangsong" w:eastAsia="STFangsong" w:hAnsi="STFangsong" w:hint="eastAsia"/>
          <w:b/>
          <w:bCs/>
          <w:color w:val="000000" w:themeColor="text1"/>
          <w:lang w:val="en-US"/>
        </w:rPr>
        <w:t xml:space="preserve">                               </w:t>
      </w:r>
    </w:p>
    <w:p w14:paraId="3D527C5A" w14:textId="77777777" w:rsidR="00A14474" w:rsidRPr="00636A37" w:rsidRDefault="001D3121">
      <w:pPr>
        <w:numPr>
          <w:ilvl w:val="0"/>
          <w:numId w:val="2"/>
        </w:numPr>
        <w:rPr>
          <w:rFonts w:ascii="Garamond" w:eastAsia="SimSun" w:hAnsi="Garamond" w:cs="Garamond"/>
          <w:color w:val="000000" w:themeColor="text1"/>
          <w:shd w:val="clear" w:color="auto" w:fill="FFFFFF"/>
        </w:rPr>
      </w:pPr>
      <w:proofErr w:type="spellStart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Mazower</w:t>
      </w:r>
      <w:proofErr w:type="spellEnd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, Mark. </w:t>
      </w:r>
      <w:r w:rsidRPr="00636A37">
        <w:rPr>
          <w:rFonts w:ascii="Garamond" w:eastAsia="SimSun" w:hAnsi="Garamond" w:cs="Garamond"/>
          <w:i/>
          <w:iCs/>
          <w:color w:val="000000" w:themeColor="text1"/>
          <w:shd w:val="clear" w:color="auto" w:fill="FFFFFF"/>
          <w:lang w:val="en-US"/>
        </w:rPr>
        <w:t>Governing the world: The history of an idea, 1815 to the present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 xml:space="preserve">. 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</w:rPr>
        <w:t>Penguin, 2013.</w:t>
      </w:r>
    </w:p>
    <w:p w14:paraId="0F41BD39" w14:textId="6602A5E6" w:rsidR="008E2555" w:rsidRPr="00636A37" w:rsidRDefault="008E2555" w:rsidP="008E2555">
      <w:pPr>
        <w:numPr>
          <w:ilvl w:val="0"/>
          <w:numId w:val="2"/>
        </w:numPr>
        <w:rPr>
          <w:rFonts w:ascii="Garamond" w:eastAsia="SimSun" w:hAnsi="Garamond" w:cs="Garamond"/>
          <w:color w:val="000000" w:themeColor="text1"/>
          <w:shd w:val="clear" w:color="auto" w:fill="FFFFFF"/>
        </w:rPr>
      </w:pPr>
      <w:r w:rsidRPr="00CF0FE5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 xml:space="preserve">Yao, Joanne. “‘Conquest from barbarism’: The Danube Commission, international order and the control of nature as a Standard of Civilization.” </w:t>
      </w:r>
      <w:r w:rsidRPr="00636A37">
        <w:rPr>
          <w:rFonts w:ascii="Garamond" w:eastAsia="SimSun" w:hAnsi="Garamond" w:cs="Garamond"/>
          <w:i/>
          <w:color w:val="000000" w:themeColor="text1"/>
          <w:shd w:val="clear" w:color="auto" w:fill="FFFFFF"/>
        </w:rPr>
        <w:t>European Journal of International Relations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</w:rPr>
        <w:t xml:space="preserve">, </w:t>
      </w:r>
      <w:r w:rsidR="00293E47" w:rsidRPr="00636A37">
        <w:rPr>
          <w:rFonts w:ascii="Garamond" w:eastAsia="SimSun" w:hAnsi="Garamond" w:cs="Garamond"/>
          <w:color w:val="000000" w:themeColor="text1"/>
          <w:shd w:val="clear" w:color="auto" w:fill="FFFFFF"/>
        </w:rPr>
        <w:t xml:space="preserve">Volume 25, Issue 2, 2018. </w:t>
      </w:r>
    </w:p>
    <w:p w14:paraId="31E5C051" w14:textId="36FA13CB" w:rsidR="00A14474" w:rsidRDefault="008E2555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3</w:t>
      </w:r>
      <w:r w:rsidR="001D3121"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. Covenant of the League of Nations, 1919</w:t>
      </w:r>
    </w:p>
    <w:p w14:paraId="364CF7D7" w14:textId="77777777" w:rsidR="00696CCF" w:rsidRPr="00613225" w:rsidRDefault="00696CCF">
      <w:pPr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</w:p>
    <w:p w14:paraId="7AA9C92B" w14:textId="0CD42D0F" w:rsidR="008F3F56" w:rsidRPr="00636A37" w:rsidRDefault="001D3121" w:rsidP="008F3F56">
      <w:pPr>
        <w:snapToGrid w:val="0"/>
        <w:rPr>
          <w:rFonts w:ascii="STFangsong" w:eastAsia="STFangsong" w:hAnsi="STFangsong"/>
          <w:b/>
          <w:bCs/>
          <w:color w:val="000000" w:themeColor="text1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第</w:t>
      </w:r>
      <w:r w:rsidR="00D76885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二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周</w:t>
      </w:r>
      <w:r w:rsidR="008F3F56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 xml:space="preserve"> </w:t>
      </w:r>
      <w:r w:rsidR="008F3F56"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国际组织的法律基础 （</w:t>
      </w:r>
      <w:r w:rsidR="00D76885" w:rsidRPr="008F3F56">
        <w:rPr>
          <w:rFonts w:ascii="STFangsong" w:eastAsia="STFangsong" w:hAnsi="STFangsong" w:cs="SimSun" w:hint="eastAsia"/>
          <w:b/>
          <w:bCs/>
          <w:color w:val="FF0000"/>
          <w:szCs w:val="21"/>
          <w:lang w:val="en-US"/>
        </w:rPr>
        <w:t>9</w:t>
      </w:r>
      <w:r w:rsidR="00D76885" w:rsidRPr="008F3F56">
        <w:rPr>
          <w:rFonts w:ascii="STFangsong" w:eastAsia="STFangsong" w:hAnsi="STFangsong" w:cs="SimSun" w:hint="eastAsia"/>
          <w:b/>
          <w:bCs/>
          <w:color w:val="FF0000"/>
          <w:szCs w:val="21"/>
        </w:rPr>
        <w:t>月</w:t>
      </w:r>
      <w:r w:rsidR="00D76885" w:rsidRPr="008F3F56">
        <w:rPr>
          <w:rFonts w:ascii="STFangsong" w:eastAsia="STFangsong" w:hAnsi="STFangsong" w:cs="SimSun" w:hint="eastAsia"/>
          <w:b/>
          <w:bCs/>
          <w:color w:val="FF0000"/>
          <w:szCs w:val="21"/>
          <w:lang w:val="en-US"/>
        </w:rPr>
        <w:t>14</w:t>
      </w:r>
      <w:r w:rsidR="00D76885" w:rsidRPr="008F3F56">
        <w:rPr>
          <w:rFonts w:ascii="STFangsong" w:eastAsia="STFangsong" w:hAnsi="STFangsong" w:cs="SimSun" w:hint="eastAsia"/>
          <w:b/>
          <w:bCs/>
          <w:color w:val="FF0000"/>
          <w:szCs w:val="21"/>
        </w:rPr>
        <w:t>日，</w:t>
      </w:r>
      <w:r w:rsidR="00D76885">
        <w:rPr>
          <w:rFonts w:ascii="STFangsong" w:eastAsia="STFangsong" w:hAnsi="STFangsong" w:cs="SimSun" w:hint="eastAsia"/>
          <w:b/>
          <w:bCs/>
          <w:color w:val="FF0000"/>
          <w:szCs w:val="21"/>
        </w:rPr>
        <w:t>周六，</w:t>
      </w:r>
      <w:r w:rsidR="00D76885" w:rsidRPr="008F3F56">
        <w:rPr>
          <w:rFonts w:ascii="STFangsong" w:eastAsia="STFangsong" w:hAnsi="STFangsong" w:cs="SimSun" w:hint="eastAsia"/>
          <w:b/>
          <w:bCs/>
          <w:color w:val="FF0000"/>
          <w:szCs w:val="21"/>
        </w:rPr>
        <w:t>中秋调休</w:t>
      </w:r>
      <w:r w:rsidR="008F3F56"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）</w:t>
      </w:r>
    </w:p>
    <w:p w14:paraId="5E977D91" w14:textId="77777777" w:rsidR="008F3F56" w:rsidRPr="00636A37" w:rsidRDefault="008F3F56" w:rsidP="008F3F56">
      <w:pPr>
        <w:rPr>
          <w:rFonts w:ascii="STFangsong" w:eastAsia="STFangsong" w:hAnsi="STFangsong" w:cs="Arial"/>
          <w:b/>
          <w:bCs/>
          <w:color w:val="000000" w:themeColor="text1"/>
          <w:shd w:val="clear" w:color="auto" w:fill="FFFFFF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hd w:val="clear" w:color="auto" w:fill="FFFFFF"/>
        </w:rPr>
        <w:t>必读材料</w:t>
      </w:r>
    </w:p>
    <w:p w14:paraId="3CC494B0" w14:textId="77777777" w:rsidR="000875B1" w:rsidRPr="00AC015A" w:rsidRDefault="000875B1" w:rsidP="000875B1">
      <w:pPr>
        <w:rPr>
          <w:rFonts w:ascii="FangSong" w:eastAsia="FangSong" w:hAnsi="FangSong" w:cs="SimSun"/>
        </w:rPr>
      </w:pPr>
      <w:r>
        <w:rPr>
          <w:rFonts w:ascii="FangSong" w:eastAsia="FangSong" w:hAnsi="FangSong" w:cs="SimSun"/>
        </w:rPr>
        <w:t>1</w:t>
      </w:r>
      <w:r w:rsidRPr="000948D2">
        <w:rPr>
          <w:rFonts w:ascii="FangSong" w:eastAsia="FangSong" w:hAnsi="FangSong" w:cs="SimSun"/>
        </w:rPr>
        <w:t>.</w:t>
      </w:r>
      <w:r w:rsidRPr="000948D2">
        <w:rPr>
          <w:rFonts w:ascii="FangSong" w:eastAsia="FangSong" w:hAnsi="FangSong" w:cs="SimSun" w:hint="eastAsia"/>
        </w:rPr>
        <w:t>贾兵兵：《国际公法：</w:t>
      </w:r>
      <w:r>
        <w:rPr>
          <w:rFonts w:ascii="FangSong" w:eastAsia="FangSong" w:hAnsi="FangSong" w:cs="SimSun" w:hint="eastAsia"/>
        </w:rPr>
        <w:t>和平时期的解释与适用</w:t>
      </w:r>
      <w:r w:rsidRPr="000948D2">
        <w:rPr>
          <w:rFonts w:ascii="FangSong" w:eastAsia="FangSong" w:hAnsi="FangSong" w:cs="SimSun" w:hint="eastAsia"/>
        </w:rPr>
        <w:t>》清华大学出版社，</w:t>
      </w:r>
      <w:r w:rsidRPr="00AC015A">
        <w:rPr>
          <w:rFonts w:ascii="FangSong" w:eastAsia="FangSong" w:hAnsi="FangSong" w:cs="SimSun" w:hint="eastAsia"/>
        </w:rPr>
        <w:t>2</w:t>
      </w:r>
      <w:r w:rsidRPr="00AC015A">
        <w:rPr>
          <w:rFonts w:ascii="FangSong" w:eastAsia="FangSong" w:hAnsi="FangSong" w:cs="SimSun"/>
        </w:rPr>
        <w:t>015</w:t>
      </w:r>
      <w:r w:rsidRPr="00AC015A">
        <w:rPr>
          <w:rFonts w:ascii="FangSong" w:eastAsia="FangSong" w:hAnsi="FangSong" w:cs="SimSun" w:hint="eastAsia"/>
        </w:rPr>
        <w:t>年。</w:t>
      </w:r>
      <w:r>
        <w:rPr>
          <w:rFonts w:ascii="FangSong" w:eastAsia="FangSong" w:hAnsi="FangSong" w:cs="SimSun" w:hint="eastAsia"/>
        </w:rPr>
        <w:t>第</w:t>
      </w:r>
      <w:r w:rsidRPr="00AC015A">
        <w:rPr>
          <w:rFonts w:ascii="FangSong" w:eastAsia="FangSong" w:hAnsi="FangSong" w:cs="SimSun" w:hint="eastAsia"/>
        </w:rPr>
        <w:t>1</w:t>
      </w:r>
      <w:r w:rsidRPr="00AC015A">
        <w:rPr>
          <w:rFonts w:ascii="FangSong" w:eastAsia="FangSong" w:hAnsi="FangSong" w:cs="SimSun"/>
        </w:rPr>
        <w:t>-55</w:t>
      </w:r>
      <w:r w:rsidRPr="00AC015A">
        <w:rPr>
          <w:rFonts w:ascii="FangSong" w:eastAsia="FangSong" w:hAnsi="FangSong" w:cs="SimSun" w:hint="eastAsia"/>
        </w:rPr>
        <w:t>，</w:t>
      </w:r>
      <w:r w:rsidRPr="00AC015A">
        <w:rPr>
          <w:rFonts w:ascii="FangSong" w:eastAsia="FangSong" w:hAnsi="FangSong" w:cs="SimSun"/>
        </w:rPr>
        <w:t>75-78,136-156</w:t>
      </w:r>
      <w:r>
        <w:rPr>
          <w:rFonts w:ascii="FangSong" w:eastAsia="FangSong" w:hAnsi="FangSong" w:cs="SimSun" w:hint="eastAsia"/>
        </w:rPr>
        <w:t>页</w:t>
      </w:r>
      <w:r w:rsidRPr="00AC015A">
        <w:rPr>
          <w:rFonts w:ascii="FangSong" w:eastAsia="FangSong" w:hAnsi="FangSong" w:cs="SimSun" w:hint="eastAsia"/>
        </w:rPr>
        <w:t>。</w:t>
      </w:r>
    </w:p>
    <w:p w14:paraId="74B902C2" w14:textId="44606494" w:rsidR="008F3F56" w:rsidRPr="00636A37" w:rsidRDefault="000875B1" w:rsidP="008F3F56">
      <w:pPr>
        <w:rPr>
          <w:rFonts w:ascii="FangSong" w:eastAsia="FangSong" w:hAnsi="FangSong" w:cs="SimSun"/>
          <w:color w:val="000000" w:themeColor="text1"/>
        </w:rPr>
      </w:pPr>
      <w:r>
        <w:rPr>
          <w:rFonts w:ascii="FangSong" w:eastAsia="FangSong" w:hAnsi="FangSong" w:cs="SimSun" w:hint="eastAsia"/>
          <w:color w:val="000000" w:themeColor="text1"/>
        </w:rPr>
        <w:t>2</w:t>
      </w:r>
      <w:r w:rsidR="008F3F56" w:rsidRPr="00636A37">
        <w:rPr>
          <w:rFonts w:ascii="FangSong" w:eastAsia="FangSong" w:hAnsi="FangSong" w:cs="SimSun"/>
          <w:color w:val="000000" w:themeColor="text1"/>
        </w:rPr>
        <w:t>.</w:t>
      </w:r>
      <w:r w:rsidR="008F3F56" w:rsidRPr="00636A37">
        <w:rPr>
          <w:rFonts w:ascii="FangSong" w:eastAsia="FangSong" w:hAnsi="FangSong" w:cs="SimSun" w:hint="eastAsia"/>
          <w:color w:val="000000" w:themeColor="text1"/>
        </w:rPr>
        <w:t>陈一峰：“全球治理视野下的国际组织法研究——理论动向及方法论反思”，《外交评论》</w:t>
      </w:r>
      <w:r w:rsidR="008F3F56" w:rsidRPr="00636A37">
        <w:rPr>
          <w:rFonts w:ascii="FangSong" w:eastAsia="FangSong" w:hAnsi="FangSong" w:cs="SimSun"/>
          <w:color w:val="000000" w:themeColor="text1"/>
        </w:rPr>
        <w:t>2013</w:t>
      </w:r>
      <w:r w:rsidR="008F3F56" w:rsidRPr="00636A37">
        <w:rPr>
          <w:rFonts w:ascii="FangSong" w:eastAsia="FangSong" w:hAnsi="FangSong" w:cs="SimSun" w:hint="eastAsia"/>
          <w:color w:val="000000" w:themeColor="text1"/>
        </w:rPr>
        <w:t>年第</w:t>
      </w:r>
      <w:r w:rsidR="008F3F56" w:rsidRPr="00636A37">
        <w:rPr>
          <w:rFonts w:ascii="FangSong" w:eastAsia="FangSong" w:hAnsi="FangSong" w:cs="SimSun"/>
          <w:color w:val="000000" w:themeColor="text1"/>
        </w:rPr>
        <w:t>5</w:t>
      </w:r>
      <w:r w:rsidR="008F3F56" w:rsidRPr="00636A37">
        <w:rPr>
          <w:rFonts w:ascii="FangSong" w:eastAsia="FangSong" w:hAnsi="FangSong" w:cs="SimSun" w:hint="eastAsia"/>
          <w:color w:val="000000" w:themeColor="text1"/>
        </w:rPr>
        <w:t>期。</w:t>
      </w:r>
    </w:p>
    <w:p w14:paraId="78ABB992" w14:textId="20C30B77" w:rsidR="008F3F56" w:rsidRPr="00636A37" w:rsidRDefault="000875B1" w:rsidP="008F3F56">
      <w:pPr>
        <w:rPr>
          <w:rFonts w:ascii="Garamond" w:eastAsia="FangSong" w:hAnsi="Garamond" w:cs="SimSun"/>
          <w:color w:val="000000" w:themeColor="text1"/>
          <w:szCs w:val="21"/>
          <w:lang w:val="en-US"/>
        </w:rPr>
      </w:pPr>
      <w:r>
        <w:rPr>
          <w:rFonts w:ascii="Garamond" w:eastAsia="FangSong" w:hAnsi="Garamond" w:cs="SimSun" w:hint="eastAsia"/>
          <w:color w:val="000000" w:themeColor="text1"/>
          <w:szCs w:val="21"/>
          <w:lang w:val="en-US"/>
        </w:rPr>
        <w:t>3</w:t>
      </w:r>
      <w:r w:rsidR="008F3F56"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 xml:space="preserve">. (Chapter 3 &amp; 5) Boyle, Alan and Christine </w:t>
      </w:r>
      <w:proofErr w:type="spellStart"/>
      <w:r w:rsidR="008F3F56"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>Chinkin</w:t>
      </w:r>
      <w:proofErr w:type="spellEnd"/>
      <w:r w:rsidR="008F3F56"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 xml:space="preserve">. </w:t>
      </w:r>
      <w:r w:rsidR="008F3F56" w:rsidRPr="00636A37">
        <w:rPr>
          <w:rFonts w:ascii="Garamond" w:eastAsia="FangSong" w:hAnsi="Garamond" w:cs="SimSun"/>
          <w:i/>
          <w:iCs/>
          <w:color w:val="000000" w:themeColor="text1"/>
          <w:szCs w:val="21"/>
          <w:lang w:val="en-US"/>
        </w:rPr>
        <w:t>The M</w:t>
      </w:r>
      <w:r w:rsidR="008F3F56" w:rsidRPr="00636A37">
        <w:rPr>
          <w:rFonts w:ascii="Garamond" w:eastAsia="FangSong" w:hAnsi="Garamond" w:cs="SimSun" w:hint="eastAsia"/>
          <w:i/>
          <w:iCs/>
          <w:color w:val="000000" w:themeColor="text1"/>
          <w:szCs w:val="21"/>
          <w:lang w:val="en-US"/>
        </w:rPr>
        <w:t>a</w:t>
      </w:r>
      <w:r w:rsidR="008F3F56" w:rsidRPr="00636A37">
        <w:rPr>
          <w:rFonts w:ascii="Garamond" w:eastAsia="FangSong" w:hAnsi="Garamond" w:cs="SimSun"/>
          <w:i/>
          <w:iCs/>
          <w:color w:val="000000" w:themeColor="text1"/>
          <w:szCs w:val="21"/>
          <w:lang w:val="en-US"/>
        </w:rPr>
        <w:t>king of International Law</w:t>
      </w:r>
      <w:r w:rsidR="008F3F56"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 xml:space="preserve">. Oxford University Press, 2007. </w:t>
      </w:r>
    </w:p>
    <w:p w14:paraId="6EFB01DC" w14:textId="6B41B5F5" w:rsidR="008F3F56" w:rsidRPr="00636A37" w:rsidRDefault="000875B1" w:rsidP="008F3F56">
      <w:pPr>
        <w:jc w:val="both"/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4</w:t>
      </w:r>
      <w:r w:rsidR="008F3F56"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. </w:t>
      </w:r>
      <w:r w:rsidR="008F3F56"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Alvarez, José E. “International Organizations: Then and Now.” </w:t>
      </w:r>
      <w:r w:rsidR="008F3F56"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American Journal of International Law</w:t>
      </w:r>
      <w:r w:rsidR="008F3F56"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 100, no. 2 (2006): 324–47.</w:t>
      </w:r>
    </w:p>
    <w:p w14:paraId="2E833D73" w14:textId="77777777" w:rsidR="008F3F56" w:rsidRPr="00636A37" w:rsidRDefault="008F3F56" w:rsidP="008F3F56">
      <w:pPr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扩展阅读</w:t>
      </w:r>
    </w:p>
    <w:p w14:paraId="7BD9273C" w14:textId="77777777" w:rsidR="008F3F56" w:rsidRPr="00636A37" w:rsidRDefault="008F3F56" w:rsidP="008F3F56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1. Alvarez, José E. </w:t>
      </w:r>
      <w:r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International Organizations as Law-Makers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. Oxford: Oxford University Press, 2005. </w:t>
      </w:r>
    </w:p>
    <w:p w14:paraId="54C32D6B" w14:textId="77777777" w:rsidR="008F3F56" w:rsidRPr="00636A37" w:rsidRDefault="008F3F56" w:rsidP="008F3F56">
      <w:pPr>
        <w:jc w:val="both"/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2. Higgins, Rosalyn. </w:t>
      </w:r>
      <w:r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The Development of International Law through the Political Organs of the United Nations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. London: Oxford University Press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, 1963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 xml:space="preserve">. </w:t>
      </w:r>
    </w:p>
    <w:p w14:paraId="0E0C31A5" w14:textId="7820DB60" w:rsidR="00A14474" w:rsidRDefault="008F3F56" w:rsidP="00D26377">
      <w:pPr>
        <w:jc w:val="both"/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3. International Court of Justice, Effect of Awards of Compensation made by the U. N. Administrative Tribunal, Advisory Opinion of July 13th, I954, I.C. J. Reports 1954, 47-63.</w:t>
      </w:r>
    </w:p>
    <w:p w14:paraId="7AB477AA" w14:textId="77777777" w:rsidR="00D26377" w:rsidRPr="00D26377" w:rsidRDefault="00D26377" w:rsidP="00D26377">
      <w:pPr>
        <w:jc w:val="both"/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</w:p>
    <w:p w14:paraId="5E555038" w14:textId="77777777" w:rsidR="006F49BE" w:rsidRDefault="006F49BE" w:rsidP="006F49BE">
      <w:pPr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  <w:r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第三周</w:t>
      </w:r>
      <w:r w:rsidRPr="00613225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国际关系理论与国际组织研究</w:t>
      </w:r>
      <w:r w:rsidRPr="00613225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（</w:t>
      </w:r>
      <w:r w:rsidRPr="006F49BE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9月23日</w:t>
      </w:r>
      <w:r w:rsidRPr="00613225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）</w:t>
      </w:r>
    </w:p>
    <w:p w14:paraId="09F357DA" w14:textId="77777777" w:rsidR="006F49BE" w:rsidRPr="00636A37" w:rsidRDefault="006F49BE" w:rsidP="006F49BE">
      <w:pPr>
        <w:rPr>
          <w:rFonts w:ascii="STFangsong" w:eastAsia="STFangsong" w:hAnsi="STFangsong"/>
          <w:b/>
          <w:bCs/>
          <w:color w:val="000000" w:themeColor="text1"/>
          <w:szCs w:val="21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lastRenderedPageBreak/>
        <w:t>必读材料</w:t>
      </w:r>
    </w:p>
    <w:p w14:paraId="577E0210" w14:textId="77777777" w:rsidR="006F49BE" w:rsidRPr="00636A37" w:rsidRDefault="006F49BE" w:rsidP="006F49BE">
      <w:pPr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1. </w:t>
      </w:r>
      <w:proofErr w:type="spellStart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Pevehouse</w:t>
      </w:r>
      <w:proofErr w:type="spellEnd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, Jon, and </w:t>
      </w:r>
      <w:proofErr w:type="spellStart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Inken</w:t>
      </w:r>
      <w:proofErr w:type="spellEnd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von </w:t>
      </w:r>
      <w:proofErr w:type="spellStart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Borzyskowski</w:t>
      </w:r>
      <w:proofErr w:type="spellEnd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.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International organizations in world politics.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in </w:t>
      </w:r>
      <w:r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The Oxford Handbook of International Organizations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, edited by Jacob Katz Cogan, Ian Hurd, and Ian Johnstone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, 3-32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. 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Oxford Handbooks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, 2016.</w:t>
      </w:r>
    </w:p>
    <w:p w14:paraId="1821FEAD" w14:textId="77777777" w:rsidR="006F49BE" w:rsidRPr="00636A37" w:rsidRDefault="006F49BE" w:rsidP="006F49BE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2. 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Abbott, Kenneth W., and Duncan Snidal.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Why states act through formal international organizations.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Journal of conflict resolution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 42, no. 1 (1998): 3-32.</w:t>
      </w:r>
    </w:p>
    <w:p w14:paraId="6B33E4AC" w14:textId="77777777" w:rsidR="006F49BE" w:rsidRPr="00636A37" w:rsidRDefault="006F49BE" w:rsidP="006F49BE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eastAsia="STFangsong" w:hAnsi="Garamond" w:cs="SimSun"/>
          <w:color w:val="000000" w:themeColor="text1"/>
          <w:lang w:val="en-US"/>
        </w:rPr>
        <w:t xml:space="preserve">3. 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Nielson, Daniel L., and Michael J. Tierney.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Delegation to international organizations: Agency theory and World Bank environmental reform.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International organization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 57, no. 2 (2003): 241-276.</w:t>
      </w:r>
    </w:p>
    <w:p w14:paraId="40D892AB" w14:textId="77777777" w:rsidR="006F49BE" w:rsidRPr="00636A37" w:rsidRDefault="006F49BE" w:rsidP="006F49BE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4. </w:t>
      </w:r>
      <w:r w:rsidRPr="00636A37">
        <w:rPr>
          <w:rFonts w:ascii="Garamond" w:hAnsi="Garamond" w:cs="Arial"/>
          <w:b/>
          <w:bCs/>
          <w:color w:val="000000" w:themeColor="text1"/>
          <w:shd w:val="clear" w:color="auto" w:fill="FFFFFF"/>
          <w:lang w:val="en-US"/>
        </w:rPr>
        <w:t>(16-44)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Finnemore</w:t>
      </w:r>
      <w:proofErr w:type="spellEnd"/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, Martha, and Michael N. Barnett. </w:t>
      </w:r>
      <w:r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Rules for the world: international organizations in global politics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. 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</w:rPr>
        <w:t>Cornell University Press, 2004.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</w:t>
      </w:r>
    </w:p>
    <w:p w14:paraId="4F7F9172" w14:textId="77777777" w:rsidR="006F49BE" w:rsidRPr="00636A37" w:rsidRDefault="006F49BE" w:rsidP="006F49BE">
      <w:pPr>
        <w:rPr>
          <w:rFonts w:ascii="STFangsong" w:eastAsia="STFangsong" w:hAnsi="STFangsong" w:cs="SimSun"/>
          <w:b/>
          <w:bCs/>
          <w:color w:val="000000" w:themeColor="text1"/>
          <w:szCs w:val="21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扩展阅读</w:t>
      </w:r>
    </w:p>
    <w:p w14:paraId="6BFBAEC2" w14:textId="77777777" w:rsidR="006F49BE" w:rsidRPr="00636A37" w:rsidRDefault="006F49BE" w:rsidP="006F49BE">
      <w:pPr>
        <w:numPr>
          <w:ilvl w:val="0"/>
          <w:numId w:val="3"/>
        </w:numPr>
        <w:rPr>
          <w:rFonts w:ascii="Garamond" w:hAnsi="Garamond" w:cs="Arial"/>
          <w:color w:val="000000" w:themeColor="text1"/>
          <w:shd w:val="clear" w:color="auto" w:fill="FFFFFF"/>
        </w:rPr>
      </w:pPr>
      <w:proofErr w:type="spellStart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Dunoff</w:t>
      </w:r>
      <w:proofErr w:type="spellEnd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, Jeffery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.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The Law and Politics of International Organizations.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in </w:t>
      </w:r>
      <w:r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The Oxford Handbook of International Organizations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, edited by Jacob Katz Cogan, Ian Hurd, and Ian Johnstone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, 60-88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. 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</w:rPr>
        <w:t>Oxford Handbooks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, 2016.</w:t>
      </w:r>
    </w:p>
    <w:p w14:paraId="316C3B58" w14:textId="77777777" w:rsidR="006F49BE" w:rsidRPr="00636A37" w:rsidRDefault="006F49BE" w:rsidP="006F49BE">
      <w:pPr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2. </w:t>
      </w:r>
      <w:proofErr w:type="spellStart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Reinalda</w:t>
      </w:r>
      <w:proofErr w:type="spellEnd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, Bob.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International Organization as A Field of Research since 1910.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 xml:space="preserve"> in</w:t>
      </w:r>
    </w:p>
    <w:p w14:paraId="202D63FB" w14:textId="77777777" w:rsidR="006F49BE" w:rsidRPr="00636A37" w:rsidRDefault="006F49BE" w:rsidP="006F49BE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Routledge Handbook of International Organization</w:t>
      </w:r>
      <w:r w:rsidRPr="00636A37">
        <w:rPr>
          <w:rFonts w:ascii="Garamond" w:eastAsia="SimSun" w:hAnsi="Garamond" w:cs="Arial" w:hint="eastAsia"/>
          <w:i/>
          <w:iCs/>
          <w:color w:val="000000" w:themeColor="text1"/>
          <w:shd w:val="clear" w:color="auto" w:fill="FFFFFF"/>
          <w:lang w:val="en-US"/>
        </w:rPr>
        <w:t xml:space="preserve">, 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27-50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 xml:space="preserve">. 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Routledge, 2013. </w:t>
      </w:r>
    </w:p>
    <w:p w14:paraId="0C667B61" w14:textId="77777777" w:rsidR="00D26377" w:rsidRPr="001C5B6D" w:rsidRDefault="00D26377" w:rsidP="00D26377">
      <w:pPr>
        <w:rPr>
          <w:rFonts w:ascii="FangSong" w:eastAsia="FangSong" w:hAnsi="FangSong" w:cs="SimSun"/>
          <w:color w:val="000000" w:themeColor="text1"/>
          <w:lang w:val="en-US"/>
        </w:rPr>
      </w:pPr>
      <w:r w:rsidRPr="00636A37">
        <w:rPr>
          <w:rFonts w:ascii="FangSong" w:eastAsia="FangSong" w:hAnsi="FangSong" w:cs="SimSun"/>
          <w:color w:val="000000" w:themeColor="text1"/>
          <w:lang w:val="en-US"/>
        </w:rPr>
        <w:t>5.</w:t>
      </w:r>
      <w:r w:rsidRPr="00636A37">
        <w:rPr>
          <w:rFonts w:ascii="FangSong" w:eastAsia="FangSong" w:hAnsi="FangSong" w:cs="SimSun"/>
          <w:color w:val="000000" w:themeColor="text1"/>
        </w:rPr>
        <w:t>罗杭</w:t>
      </w:r>
      <w:r w:rsidRPr="00636A37">
        <w:rPr>
          <w:rFonts w:ascii="FangSong" w:eastAsia="FangSong" w:hAnsi="FangSong" w:cs="SimSun"/>
          <w:color w:val="000000" w:themeColor="text1"/>
          <w:lang w:val="en-US"/>
        </w:rPr>
        <w:t>:</w:t>
      </w:r>
      <w:r w:rsidRPr="00636A37">
        <w:rPr>
          <w:rFonts w:ascii="FangSong" w:eastAsia="FangSong" w:hAnsi="FangSong" w:cs="SimSun"/>
          <w:color w:val="000000" w:themeColor="text1"/>
        </w:rPr>
        <w:t>《国际组织中的投票权与投票权力</w:t>
      </w:r>
      <w:r w:rsidRPr="00636A37">
        <w:rPr>
          <w:rFonts w:ascii="FangSong" w:eastAsia="FangSong" w:hAnsi="FangSong" w:cs="SimSun"/>
          <w:color w:val="000000" w:themeColor="text1"/>
          <w:lang w:val="en-US"/>
        </w:rPr>
        <w:t>——</w:t>
      </w:r>
      <w:r w:rsidRPr="00636A37">
        <w:rPr>
          <w:rFonts w:ascii="FangSong" w:eastAsia="FangSong" w:hAnsi="FangSong" w:cs="SimSun"/>
          <w:color w:val="000000" w:themeColor="text1"/>
        </w:rPr>
        <w:t>以亚洲基础设施投资银行为例》</w:t>
      </w:r>
      <w:r w:rsidRPr="00636A37">
        <w:rPr>
          <w:rFonts w:ascii="FangSong" w:eastAsia="FangSong" w:hAnsi="FangSong" w:cs="SimSun"/>
          <w:color w:val="000000" w:themeColor="text1"/>
          <w:lang w:val="en-US"/>
        </w:rPr>
        <w:t>,</w:t>
      </w:r>
      <w:r w:rsidRPr="00636A37">
        <w:rPr>
          <w:rFonts w:ascii="FangSong" w:eastAsia="FangSong" w:hAnsi="FangSong" w:cs="SimSun"/>
          <w:color w:val="000000" w:themeColor="text1"/>
        </w:rPr>
        <w:t>《世界经济与政治》</w:t>
      </w:r>
      <w:r w:rsidRPr="00636A37">
        <w:rPr>
          <w:rFonts w:ascii="FangSong" w:eastAsia="FangSong" w:hAnsi="FangSong" w:cs="SimSun"/>
          <w:color w:val="000000" w:themeColor="text1"/>
          <w:lang w:val="en-US"/>
        </w:rPr>
        <w:t>, 2018</w:t>
      </w:r>
      <w:r w:rsidRPr="00636A37">
        <w:rPr>
          <w:rFonts w:ascii="FangSong" w:eastAsia="FangSong" w:hAnsi="FangSong" w:cs="SimSun"/>
          <w:color w:val="000000" w:themeColor="text1"/>
        </w:rPr>
        <w:t>年第</w:t>
      </w:r>
      <w:r w:rsidRPr="00636A37">
        <w:rPr>
          <w:rFonts w:ascii="FangSong" w:eastAsia="FangSong" w:hAnsi="FangSong" w:cs="SimSun"/>
          <w:color w:val="000000" w:themeColor="text1"/>
          <w:lang w:val="en-US"/>
        </w:rPr>
        <w:t>2</w:t>
      </w:r>
      <w:r w:rsidRPr="00636A37">
        <w:rPr>
          <w:rFonts w:ascii="FangSong" w:eastAsia="FangSong" w:hAnsi="FangSong" w:cs="SimSun"/>
          <w:color w:val="000000" w:themeColor="text1"/>
        </w:rPr>
        <w:t>期。</w:t>
      </w:r>
    </w:p>
    <w:p w14:paraId="43AEF4B3" w14:textId="77777777" w:rsidR="00D26377" w:rsidRPr="00636A37" w:rsidRDefault="00D26377">
      <w:pPr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</w:p>
    <w:p w14:paraId="532ACB61" w14:textId="66810B4C" w:rsidR="00CF70C0" w:rsidRPr="00636A37" w:rsidRDefault="00CF70C0">
      <w:pPr>
        <w:snapToGrid w:val="0"/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第</w:t>
      </w:r>
      <w:r w:rsidR="003436CD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四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周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</w:t>
      </w:r>
      <w:r w:rsidR="00695D4D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国际组织</w:t>
      </w:r>
      <w:r w:rsidR="00FC0483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研究</w:t>
      </w:r>
      <w:r w:rsidR="001F456D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经典</w:t>
      </w:r>
      <w:r w:rsidR="00695D4D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著作导读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（9月</w:t>
      </w:r>
      <w:r w:rsidR="00991922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30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日</w:t>
      </w:r>
      <w:r w:rsidR="00991922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，线上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）</w:t>
      </w:r>
    </w:p>
    <w:p w14:paraId="1B678C10" w14:textId="5D4A83F8" w:rsidR="00CD008F" w:rsidRDefault="00BD41B1">
      <w:pPr>
        <w:snapToGrid w:val="0"/>
        <w:rPr>
          <w:rFonts w:ascii="STFangsong" w:eastAsia="STFangsong" w:hAnsi="STFangsong"/>
          <w:color w:val="000000" w:themeColor="text1"/>
        </w:rPr>
      </w:pPr>
      <w:r>
        <w:rPr>
          <w:rFonts w:ascii="STFangsong" w:eastAsia="STFangsong" w:hAnsi="STFangsong" w:hint="eastAsia"/>
          <w:color w:val="000000" w:themeColor="text1"/>
        </w:rPr>
        <w:t xml:space="preserve">1. </w:t>
      </w:r>
      <w:r w:rsidR="00054B71" w:rsidRPr="00054B71">
        <w:rPr>
          <w:rFonts w:ascii="STFangsong" w:eastAsia="STFangsong" w:hAnsi="STFangsong"/>
          <w:color w:val="000000" w:themeColor="text1"/>
        </w:rPr>
        <w:t>[</w:t>
      </w:r>
      <w:r w:rsidR="00054B71" w:rsidRPr="00054B71">
        <w:rPr>
          <w:rFonts w:ascii="STFangsong" w:eastAsia="STFangsong" w:hAnsi="STFangsong" w:hint="eastAsia"/>
          <w:color w:val="000000" w:themeColor="text1"/>
        </w:rPr>
        <w:t>英</w:t>
      </w:r>
      <w:r w:rsidR="00054B71" w:rsidRPr="00054B71">
        <w:rPr>
          <w:rFonts w:ascii="STFangsong" w:eastAsia="STFangsong" w:hAnsi="STFangsong"/>
          <w:color w:val="000000" w:themeColor="text1"/>
        </w:rPr>
        <w:t>]</w:t>
      </w:r>
      <w:r w:rsidR="00054B71" w:rsidRPr="00054B71">
        <w:rPr>
          <w:rFonts w:ascii="STFangsong" w:eastAsia="STFangsong" w:hAnsi="STFangsong" w:hint="eastAsia"/>
          <w:color w:val="000000" w:themeColor="text1"/>
        </w:rPr>
        <w:t>马克·马佐尔</w:t>
      </w:r>
      <w:r w:rsidR="00054B71">
        <w:rPr>
          <w:rFonts w:ascii="STFangsong" w:eastAsia="STFangsong" w:hAnsi="STFangsong" w:hint="eastAsia"/>
          <w:color w:val="000000" w:themeColor="text1"/>
        </w:rPr>
        <w:t>：</w:t>
      </w:r>
      <w:r w:rsidR="00E86549">
        <w:rPr>
          <w:rFonts w:ascii="STFangsong" w:eastAsia="STFangsong" w:hAnsi="STFangsong" w:hint="eastAsia"/>
          <w:color w:val="000000" w:themeColor="text1"/>
        </w:rPr>
        <w:t>《没有魔法宫：帝国的终结与联合国的思想缘起》</w:t>
      </w:r>
      <w:r w:rsidR="00CD008F">
        <w:rPr>
          <w:rFonts w:ascii="STFangsong" w:eastAsia="STFangsong" w:hAnsi="STFangsong" w:hint="eastAsia"/>
          <w:color w:val="000000" w:themeColor="text1"/>
        </w:rPr>
        <w:t>，广西师范大学出版社，2022年。</w:t>
      </w:r>
    </w:p>
    <w:p w14:paraId="68725179" w14:textId="4082F91F" w:rsidR="00BD41B1" w:rsidRPr="00BD41B1" w:rsidRDefault="00BD41B1" w:rsidP="00BD41B1">
      <w:pPr>
        <w:rPr>
          <w:rFonts w:ascii="Garamond" w:eastAsia="SimSun" w:hAnsi="Garamond" w:cs="Garamond"/>
          <w:color w:val="000000" w:themeColor="text1"/>
          <w:shd w:val="clear" w:color="auto" w:fill="FFFFFF"/>
        </w:rPr>
      </w:pPr>
      <w:r>
        <w:rPr>
          <w:rFonts w:ascii="Garamond" w:eastAsia="SimSun" w:hAnsi="Garamond" w:cs="Garamond" w:hint="eastAsia"/>
          <w:color w:val="000000" w:themeColor="text1"/>
          <w:shd w:val="clear" w:color="auto" w:fill="FFFFFF"/>
          <w:lang w:val="en-US"/>
        </w:rPr>
        <w:t xml:space="preserve">2. </w:t>
      </w:r>
      <w:proofErr w:type="spellStart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Mazower</w:t>
      </w:r>
      <w:proofErr w:type="spellEnd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, Mark. </w:t>
      </w:r>
      <w:r w:rsidRPr="00636A37">
        <w:rPr>
          <w:rFonts w:ascii="Garamond" w:eastAsia="SimSun" w:hAnsi="Garamond" w:cs="Garamond"/>
          <w:i/>
          <w:iCs/>
          <w:color w:val="000000" w:themeColor="text1"/>
          <w:shd w:val="clear" w:color="auto" w:fill="FFFFFF"/>
          <w:lang w:val="en-US"/>
        </w:rPr>
        <w:t>Governing the world: The history of an idea, 1815 to the present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 xml:space="preserve">. 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</w:rPr>
        <w:t>Penguin, 201</w:t>
      </w:r>
      <w:r w:rsidR="009A0DA0">
        <w:rPr>
          <w:rFonts w:ascii="Garamond" w:eastAsia="SimSun" w:hAnsi="Garamond" w:cs="Garamond" w:hint="eastAsia"/>
          <w:color w:val="000000" w:themeColor="text1"/>
          <w:shd w:val="clear" w:color="auto" w:fill="FFFFFF"/>
        </w:rPr>
        <w:t>2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</w:rPr>
        <w:t>.</w:t>
      </w:r>
    </w:p>
    <w:p w14:paraId="2744ACA0" w14:textId="77777777" w:rsidR="00BD41B1" w:rsidRPr="00BD41B1" w:rsidRDefault="00BD41B1">
      <w:pPr>
        <w:snapToGrid w:val="0"/>
        <w:rPr>
          <w:rFonts w:ascii="Garamond" w:eastAsia="STFangsong" w:hAnsi="Garamond" w:cs="SimSun"/>
          <w:color w:val="000000" w:themeColor="text1"/>
          <w:szCs w:val="21"/>
          <w:lang w:val="en-US"/>
        </w:rPr>
      </w:pPr>
    </w:p>
    <w:p w14:paraId="23A0B258" w14:textId="77777777" w:rsidR="003436CD" w:rsidRDefault="003436CD">
      <w:pPr>
        <w:snapToGrid w:val="0"/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</w:p>
    <w:p w14:paraId="15A91694" w14:textId="01C953CE" w:rsidR="00CF70C0" w:rsidRPr="00636A37" w:rsidRDefault="00CF70C0">
      <w:pPr>
        <w:snapToGrid w:val="0"/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第</w:t>
      </w:r>
      <w:r w:rsidR="003436CD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五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周 国庆放假 </w:t>
      </w:r>
      <w:r w:rsidR="00293E47" w:rsidRPr="00636A37"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  <w:t>(10</w:t>
      </w:r>
      <w:r w:rsidR="00293E47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月</w:t>
      </w:r>
      <w:r w:rsidR="00A9007B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7</w:t>
      </w:r>
      <w:r w:rsidR="00293E47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日)</w:t>
      </w:r>
    </w:p>
    <w:p w14:paraId="2D7F255E" w14:textId="77777777" w:rsidR="003436CD" w:rsidRDefault="003436CD" w:rsidP="003436CD">
      <w:pPr>
        <w:rPr>
          <w:rFonts w:ascii="STFangsong" w:eastAsia="STFangsong" w:hAnsi="STFangsong" w:cs="SimSun"/>
          <w:b/>
          <w:bCs/>
          <w:color w:val="000000" w:themeColor="text1"/>
          <w:szCs w:val="21"/>
        </w:rPr>
      </w:pPr>
    </w:p>
    <w:p w14:paraId="4EC55736" w14:textId="28F26603" w:rsidR="003436CD" w:rsidRPr="00636A37" w:rsidRDefault="003436CD" w:rsidP="003436CD">
      <w:pPr>
        <w:rPr>
          <w:rFonts w:ascii="STFangsong" w:eastAsia="STFangsong" w:hAnsi="STFangsong"/>
          <w:b/>
          <w:bCs/>
          <w:color w:val="000000" w:themeColor="text1"/>
          <w:szCs w:val="21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第</w:t>
      </w:r>
      <w:r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六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周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国际组织的制度设计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（</w:t>
      </w:r>
      <w:r w:rsidR="0099641E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10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月</w:t>
      </w:r>
      <w:r w:rsidR="0099641E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14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日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）</w:t>
      </w:r>
    </w:p>
    <w:p w14:paraId="03AF86B1" w14:textId="77777777" w:rsidR="003436CD" w:rsidRPr="00636A37" w:rsidRDefault="003436CD" w:rsidP="003436CD">
      <w:pPr>
        <w:rPr>
          <w:rFonts w:ascii="Garamond" w:eastAsia="STFangsong" w:hAnsi="Garamond"/>
          <w:b/>
          <w:bCs/>
          <w:color w:val="000000" w:themeColor="text1"/>
          <w:lang w:val="en-US"/>
        </w:rPr>
      </w:pPr>
      <w:r w:rsidRPr="00636A37">
        <w:rPr>
          <w:rFonts w:ascii="Garamond" w:eastAsia="STFangsong" w:hAnsi="Garamond" w:hint="eastAsia"/>
          <w:b/>
          <w:bCs/>
          <w:color w:val="000000" w:themeColor="text1"/>
        </w:rPr>
        <w:t>必读材料</w:t>
      </w:r>
    </w:p>
    <w:p w14:paraId="7FCEE021" w14:textId="77777777" w:rsidR="003436CD" w:rsidRPr="00636A37" w:rsidRDefault="003436CD" w:rsidP="003436CD">
      <w:pPr>
        <w:numPr>
          <w:ilvl w:val="0"/>
          <w:numId w:val="4"/>
        </w:numPr>
        <w:rPr>
          <w:rFonts w:ascii="Garamond" w:hAnsi="Garamond"/>
          <w:color w:val="000000" w:themeColor="text1"/>
        </w:rPr>
      </w:pPr>
      <w:proofErr w:type="spellStart"/>
      <w:r w:rsidRPr="00636A37">
        <w:rPr>
          <w:rFonts w:ascii="Garamond" w:hAnsi="Garamond" w:hint="eastAsia"/>
          <w:color w:val="000000" w:themeColor="text1"/>
          <w:lang w:val="en-US"/>
        </w:rPr>
        <w:t>Voeten</w:t>
      </w:r>
      <w:proofErr w:type="spellEnd"/>
      <w:r w:rsidRPr="00636A37">
        <w:rPr>
          <w:rFonts w:ascii="Garamond" w:hAnsi="Garamond" w:hint="eastAsia"/>
          <w:color w:val="000000" w:themeColor="text1"/>
          <w:lang w:val="en-US"/>
        </w:rPr>
        <w:t xml:space="preserve">, Erik. </w:t>
      </w:r>
      <w:r w:rsidRPr="00636A37">
        <w:rPr>
          <w:rFonts w:ascii="Garamond" w:eastAsia="SimSun" w:hAnsi="Garamond"/>
          <w:color w:val="000000" w:themeColor="text1"/>
          <w:lang w:val="en-US"/>
        </w:rPr>
        <w:t>“</w:t>
      </w:r>
      <w:r w:rsidRPr="00636A37">
        <w:rPr>
          <w:rFonts w:ascii="Garamond" w:hAnsi="Garamond" w:hint="eastAsia"/>
          <w:color w:val="000000" w:themeColor="text1"/>
          <w:lang w:val="en-US"/>
        </w:rPr>
        <w:t>Making sense of the design of international institutions.</w:t>
      </w:r>
      <w:r w:rsidRPr="00636A37">
        <w:rPr>
          <w:rFonts w:ascii="Garamond" w:eastAsia="SimSun" w:hAnsi="Garamond"/>
          <w:color w:val="000000" w:themeColor="text1"/>
          <w:lang w:val="en-US"/>
        </w:rPr>
        <w:t>”</w:t>
      </w:r>
      <w:r w:rsidRPr="00636A37">
        <w:rPr>
          <w:rFonts w:ascii="Garamond" w:hAnsi="Garamond" w:hint="eastAsia"/>
          <w:color w:val="000000" w:themeColor="text1"/>
          <w:lang w:val="en-US"/>
        </w:rPr>
        <w:t xml:space="preserve"> </w:t>
      </w:r>
      <w:r w:rsidRPr="00636A37">
        <w:rPr>
          <w:rFonts w:ascii="Garamond" w:hAnsi="Garamond" w:hint="eastAsia"/>
          <w:i/>
          <w:iCs/>
          <w:color w:val="000000" w:themeColor="text1"/>
        </w:rPr>
        <w:t>Annual Review of Political Science</w:t>
      </w:r>
      <w:r w:rsidRPr="00636A37">
        <w:rPr>
          <w:rFonts w:ascii="Garamond" w:hAnsi="Garamond" w:hint="eastAsia"/>
          <w:color w:val="000000" w:themeColor="text1"/>
        </w:rPr>
        <w:t xml:space="preserve"> 22 (2019): 147-163.</w:t>
      </w:r>
    </w:p>
    <w:p w14:paraId="3E795C28" w14:textId="77777777" w:rsidR="003436CD" w:rsidRPr="00636A37" w:rsidRDefault="003436CD" w:rsidP="003436CD">
      <w:pPr>
        <w:jc w:val="both"/>
        <w:rPr>
          <w:rFonts w:ascii="Garamond" w:eastAsia="STFangsong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2. </w:t>
      </w:r>
      <w:r w:rsidRPr="00636A37">
        <w:rPr>
          <w:rFonts w:ascii="Garamond" w:eastAsia="STFangsong" w:hAnsi="Garamond" w:cs="Arial"/>
          <w:color w:val="000000" w:themeColor="text1"/>
          <w:shd w:val="clear" w:color="auto" w:fill="FFFFFF"/>
          <w:lang w:val="en-US"/>
        </w:rPr>
        <w:t>Graham, Erin R. “Money and Multilateralism: How Funding Rules Constitute IO Governance.” </w:t>
      </w:r>
      <w:r w:rsidRPr="00636A37">
        <w:rPr>
          <w:rFonts w:ascii="Garamond" w:eastAsia="STFangsong" w:hAnsi="Garamond" w:cs="Arial"/>
          <w:i/>
          <w:iCs/>
          <w:color w:val="000000" w:themeColor="text1"/>
          <w:shd w:val="clear" w:color="auto" w:fill="FFFFFF"/>
          <w:lang w:val="en-US"/>
        </w:rPr>
        <w:t>International Theory</w:t>
      </w:r>
      <w:r w:rsidRPr="00636A37">
        <w:rPr>
          <w:rFonts w:ascii="Garamond" w:eastAsia="STFangsong" w:hAnsi="Garamond" w:cs="Arial"/>
          <w:color w:val="000000" w:themeColor="text1"/>
          <w:shd w:val="clear" w:color="auto" w:fill="FFFFFF"/>
          <w:lang w:val="en-US"/>
        </w:rPr>
        <w:t> 7</w:t>
      </w:r>
      <w:r w:rsidRPr="00636A37">
        <w:rPr>
          <w:rFonts w:ascii="Garamond" w:eastAsia="STFangsong" w:hAnsi="Garamond" w:cs="Arial" w:hint="eastAsia"/>
          <w:color w:val="000000" w:themeColor="text1"/>
          <w:shd w:val="clear" w:color="auto" w:fill="FFFFFF"/>
          <w:lang w:val="en-US"/>
        </w:rPr>
        <w:t xml:space="preserve">, no. 1 </w:t>
      </w:r>
      <w:r w:rsidRPr="00636A37">
        <w:rPr>
          <w:rFonts w:ascii="Garamond" w:eastAsia="STFangsong" w:hAnsi="Garamond" w:cs="Arial"/>
          <w:color w:val="000000" w:themeColor="text1"/>
          <w:shd w:val="clear" w:color="auto" w:fill="FFFFFF"/>
          <w:lang w:val="en-US"/>
        </w:rPr>
        <w:t xml:space="preserve">(2015): 162-194. </w:t>
      </w:r>
    </w:p>
    <w:p w14:paraId="50D14246" w14:textId="77777777" w:rsidR="003436CD" w:rsidRPr="00636A37" w:rsidRDefault="003436CD" w:rsidP="003436CD">
      <w:pPr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</w:pPr>
      <w:r w:rsidRPr="00636A37">
        <w:rPr>
          <w:rFonts w:ascii="FangSong" w:eastAsia="FangSong" w:hAnsi="FangSong"/>
          <w:color w:val="000000" w:themeColor="text1"/>
          <w:lang w:val="en-US"/>
        </w:rPr>
        <w:t xml:space="preserve">3. </w:t>
      </w:r>
      <w:proofErr w:type="spellStart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Elsig</w:t>
      </w:r>
      <w:proofErr w:type="spellEnd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, Manfred. “Legalization in context: the design of the WTO’s dispute settlement system.” </w:t>
      </w:r>
      <w:r w:rsidRPr="00636A37">
        <w:rPr>
          <w:rFonts w:ascii="Garamond" w:eastAsia="SimSun" w:hAnsi="Garamond" w:cs="Garamond"/>
          <w:i/>
          <w:iCs/>
          <w:color w:val="000000" w:themeColor="text1"/>
          <w:shd w:val="clear" w:color="auto" w:fill="FFFFFF"/>
          <w:lang w:val="en-US"/>
        </w:rPr>
        <w:t>The British Journal of Politics and International Relations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 19, no. 2 (2017): 304-319.</w:t>
      </w:r>
    </w:p>
    <w:p w14:paraId="06E845CF" w14:textId="77777777" w:rsidR="003436CD" w:rsidRPr="00636A37" w:rsidRDefault="003436CD" w:rsidP="003436CD">
      <w:pPr>
        <w:rPr>
          <w:rFonts w:ascii="Garamond" w:eastAsia="FangSong" w:hAnsi="Garamond" w:cs="SimSun"/>
          <w:color w:val="000000" w:themeColor="text1"/>
          <w:lang w:val="en-US"/>
        </w:rPr>
      </w:pPr>
      <w:r w:rsidRPr="00636A37">
        <w:rPr>
          <w:rFonts w:ascii="Garamond" w:eastAsia="FangSong" w:hAnsi="Garamond" w:cs="SimSun"/>
          <w:color w:val="000000" w:themeColor="text1"/>
          <w:lang w:val="en-US"/>
        </w:rPr>
        <w:lastRenderedPageBreak/>
        <w:t>4.  Yao, Joanne. “The Power of Geographical Imaginaries in the European International Order: Colonialism, the 1884–85 Berlin Conference, and Model International Organizations.”</w:t>
      </w:r>
      <w:r w:rsidRPr="00636A37">
        <w:rPr>
          <w:rFonts w:ascii="Garamond" w:eastAsia="FangSong" w:hAnsi="Garamond" w:cs="Calibri"/>
          <w:color w:val="000000" w:themeColor="text1"/>
          <w:lang w:val="en-US"/>
        </w:rPr>
        <w:t> </w:t>
      </w:r>
      <w:r w:rsidRPr="001C5B6D">
        <w:rPr>
          <w:rFonts w:ascii="Garamond" w:eastAsia="FangSong" w:hAnsi="Garamond" w:cs="SimSun"/>
          <w:i/>
          <w:iCs/>
          <w:color w:val="000000" w:themeColor="text1"/>
          <w:lang w:val="en-US"/>
        </w:rPr>
        <w:t>International Organization</w:t>
      </w:r>
      <w:r w:rsidRPr="001C5B6D">
        <w:rPr>
          <w:rFonts w:ascii="Garamond" w:eastAsia="FangSong" w:hAnsi="Garamond" w:cs="Calibri"/>
          <w:color w:val="000000" w:themeColor="text1"/>
          <w:lang w:val="en-US"/>
        </w:rPr>
        <w:t> </w:t>
      </w:r>
      <w:r w:rsidRPr="001C5B6D">
        <w:rPr>
          <w:rFonts w:ascii="Garamond" w:eastAsia="FangSong" w:hAnsi="Garamond" w:cs="SimSun"/>
          <w:color w:val="000000" w:themeColor="text1"/>
          <w:lang w:val="en-US"/>
        </w:rPr>
        <w:t>76, no. 4 (2022): 901–28.</w:t>
      </w:r>
    </w:p>
    <w:p w14:paraId="17CAC987" w14:textId="77777777" w:rsidR="003436CD" w:rsidRPr="00636A37" w:rsidRDefault="003436CD" w:rsidP="003436CD">
      <w:pPr>
        <w:rPr>
          <w:rFonts w:ascii="STFangsong" w:eastAsia="STFangsong" w:hAnsi="STFangsong"/>
          <w:b/>
          <w:bCs/>
          <w:color w:val="000000" w:themeColor="text1"/>
          <w:szCs w:val="21"/>
          <w:lang w:val="en-US"/>
        </w:rPr>
      </w:pPr>
      <w:r w:rsidRPr="00636A37">
        <w:rPr>
          <w:rFonts w:ascii="STFangsong" w:eastAsia="STFangsong" w:hAnsi="STFangsong" w:hint="eastAsia"/>
          <w:b/>
          <w:bCs/>
          <w:color w:val="000000" w:themeColor="text1"/>
          <w:szCs w:val="21"/>
        </w:rPr>
        <w:t>扩展阅读</w:t>
      </w:r>
    </w:p>
    <w:p w14:paraId="59A203C7" w14:textId="77777777" w:rsidR="003436CD" w:rsidRPr="00636A37" w:rsidRDefault="003436CD" w:rsidP="003436CD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eastAsia="STFangsong" w:hAnsi="Garamond" w:cs="Arial"/>
          <w:color w:val="000000" w:themeColor="text1"/>
          <w:shd w:val="clear" w:color="auto" w:fill="FFFFFF"/>
          <w:lang w:val="en-US"/>
        </w:rPr>
        <w:t>1.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</w:t>
      </w:r>
      <w:proofErr w:type="spellStart"/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Koremenos</w:t>
      </w:r>
      <w:proofErr w:type="spellEnd"/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, Barbara, Charles Lipson, and Duncan Snidal.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>The Rational Design of International Institutions.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International Organization</w:t>
      </w:r>
      <w:r w:rsidRPr="00636A37">
        <w:rPr>
          <w:rFonts w:ascii="Garamond" w:hAnsi="Garamond" w:cs="Arial" w:hint="eastAsia"/>
          <w:color w:val="000000" w:themeColor="text1"/>
          <w:shd w:val="clear" w:color="auto" w:fill="FFFFFF"/>
          <w:lang w:val="en-US"/>
        </w:rPr>
        <w:t xml:space="preserve"> 55, no. 4 (2001): 761–99.</w:t>
      </w:r>
    </w:p>
    <w:p w14:paraId="3777CAED" w14:textId="77777777" w:rsidR="003436CD" w:rsidRPr="00636A37" w:rsidRDefault="003436CD" w:rsidP="003436CD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2. </w:t>
      </w:r>
      <w:proofErr w:type="spellStart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Klabbers</w:t>
      </w:r>
      <w:proofErr w:type="spellEnd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, Jan.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Institutional Ambivalence by Design: Soft Organizations in International Law.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 </w:t>
      </w:r>
      <w:r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Nordic Journal of International Law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 70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>, no. 3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(2001): 403-421.</w:t>
      </w:r>
    </w:p>
    <w:p w14:paraId="09B0B394" w14:textId="77777777" w:rsidR="003436CD" w:rsidRPr="00636A37" w:rsidRDefault="003436CD" w:rsidP="003436CD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3. Lall, Ranjit.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Beyond Institutional Design: Explaining the Performance of International Organizations.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International Organization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 71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 xml:space="preserve">, no.2 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(2017): 245-280.</w:t>
      </w:r>
    </w:p>
    <w:p w14:paraId="22D7A0DB" w14:textId="77777777" w:rsidR="003436CD" w:rsidRDefault="003436CD" w:rsidP="003436CD">
      <w:pPr>
        <w:jc w:val="both"/>
        <w:rPr>
          <w:rFonts w:ascii="Garamond" w:eastAsia="Helvetica" w:hAnsi="Garamond" w:cs="Garamond"/>
          <w:color w:val="000000" w:themeColor="text1"/>
          <w:spacing w:val="-5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4. </w:t>
      </w:r>
      <w:r w:rsidRPr="00636A37">
        <w:rPr>
          <w:rFonts w:ascii="Garamond" w:eastAsia="Helvetica" w:hAnsi="Garamond" w:cs="Garamond"/>
          <w:color w:val="000000" w:themeColor="text1"/>
          <w:spacing w:val="-5"/>
          <w:lang w:val="en-US"/>
        </w:rPr>
        <w:t xml:space="preserve">Cogan, Jacob Katz. </w:t>
      </w:r>
      <w:r w:rsidRPr="00636A37">
        <w:rPr>
          <w:rFonts w:ascii="Garamond" w:eastAsia="STFangsong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eastAsia="Helvetica" w:hAnsi="Garamond" w:cs="Garamond"/>
          <w:color w:val="000000" w:themeColor="text1"/>
          <w:spacing w:val="-5"/>
          <w:lang w:val="en-US"/>
        </w:rPr>
        <w:t>Representation and Power in International Organization: The Operational Constitution and Its Critics.</w:t>
      </w:r>
      <w:r w:rsidRPr="00636A37">
        <w:rPr>
          <w:rFonts w:ascii="Garamond" w:eastAsia="STFangsong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eastAsia="Helvetica" w:hAnsi="Garamond" w:cs="Garamond"/>
          <w:color w:val="000000" w:themeColor="text1"/>
          <w:spacing w:val="-5"/>
          <w:lang w:val="en-US"/>
        </w:rPr>
        <w:t> </w:t>
      </w:r>
      <w:r w:rsidRPr="00636A37">
        <w:rPr>
          <w:rFonts w:ascii="Garamond" w:eastAsia="Helvetica" w:hAnsi="Garamond" w:cs="Garamond"/>
          <w:i/>
          <w:iCs/>
          <w:color w:val="000000" w:themeColor="text1"/>
          <w:spacing w:val="-5"/>
          <w:lang w:val="en-US"/>
        </w:rPr>
        <w:t>The American Journal of International Law</w:t>
      </w:r>
      <w:r w:rsidRPr="00636A37">
        <w:rPr>
          <w:rFonts w:ascii="Garamond" w:eastAsia="Helvetica" w:hAnsi="Garamond" w:cs="Garamond"/>
          <w:color w:val="000000" w:themeColor="text1"/>
          <w:spacing w:val="-5"/>
          <w:lang w:val="en-US"/>
        </w:rPr>
        <w:t> 103, no. 2 (2009): 209–63.</w:t>
      </w:r>
    </w:p>
    <w:p w14:paraId="50330847" w14:textId="557FCC90" w:rsidR="000D220E" w:rsidRPr="003436CD" w:rsidRDefault="001D3121" w:rsidP="003436CD">
      <w:pPr>
        <w:jc w:val="both"/>
        <w:rPr>
          <w:rFonts w:ascii="Garamond" w:eastAsia="Helvetica" w:hAnsi="Garamond" w:cs="Garamond"/>
          <w:color w:val="000000" w:themeColor="text1"/>
          <w:spacing w:val="-5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3F7B08" w14:textId="0042698F" w:rsidR="002128B8" w:rsidRDefault="002128B8">
      <w:pPr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  <w:r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第七周</w:t>
      </w:r>
      <w:r w:rsidR="00DC185C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作为官僚机构的国际组织 （10月</w:t>
      </w:r>
      <w:r w:rsidR="00503B61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21</w:t>
      </w:r>
      <w:r w:rsidR="00DC185C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日）</w:t>
      </w:r>
    </w:p>
    <w:p w14:paraId="24BE43D4" w14:textId="77777777" w:rsidR="00E325E7" w:rsidRPr="00636A37" w:rsidRDefault="00E325E7" w:rsidP="00E325E7">
      <w:pPr>
        <w:rPr>
          <w:rFonts w:ascii="Garamond" w:eastAsia="STFangsong" w:hAnsi="Garamond"/>
          <w:b/>
          <w:bCs/>
          <w:color w:val="000000" w:themeColor="text1"/>
          <w:szCs w:val="21"/>
          <w:lang w:val="en-US"/>
        </w:rPr>
      </w:pPr>
      <w:r w:rsidRPr="00636A37">
        <w:rPr>
          <w:rFonts w:ascii="Garamond" w:eastAsia="STFangsong" w:hAnsi="Garamond" w:hint="eastAsia"/>
          <w:b/>
          <w:bCs/>
          <w:color w:val="000000" w:themeColor="text1"/>
          <w:szCs w:val="21"/>
        </w:rPr>
        <w:t>必读材料</w:t>
      </w:r>
    </w:p>
    <w:p w14:paraId="13948F33" w14:textId="44860D09" w:rsidR="00E325E7" w:rsidRPr="009C7047" w:rsidRDefault="00E325E7" w:rsidP="00DC185C">
      <w:pPr>
        <w:rPr>
          <w:rFonts w:ascii="FangSong" w:eastAsia="FangSong" w:hAnsi="FangSong" w:cs="SimSun"/>
          <w:color w:val="000000" w:themeColor="text1"/>
          <w:lang w:val="en-US"/>
        </w:rPr>
      </w:pPr>
      <w:r w:rsidRPr="009C7047">
        <w:rPr>
          <w:rFonts w:ascii="FangSong" w:eastAsia="FangSong" w:hAnsi="FangSong" w:cs="SimSun" w:hint="eastAsia"/>
          <w:color w:val="000000" w:themeColor="text1"/>
          <w:lang w:val="en-US"/>
        </w:rPr>
        <w:t xml:space="preserve">1. </w:t>
      </w:r>
      <w:r w:rsidR="00771B7E" w:rsidRPr="009C7047">
        <w:rPr>
          <w:rFonts w:ascii="FangSong" w:eastAsia="FangSong" w:hAnsi="FangSong" w:cs="SimSun" w:hint="eastAsia"/>
          <w:color w:val="000000" w:themeColor="text1"/>
          <w:lang w:val="en-US"/>
        </w:rPr>
        <w:t>桂天晗、王磊、陈济冬：</w:t>
      </w:r>
      <w:r w:rsidR="00535518" w:rsidRPr="009C7047">
        <w:rPr>
          <w:rFonts w:ascii="FangSong" w:eastAsia="FangSong" w:hAnsi="FangSong" w:cs="SimSun" w:hint="eastAsia"/>
          <w:color w:val="000000" w:themeColor="text1"/>
          <w:lang w:val="en-US"/>
        </w:rPr>
        <w:t>《国家经济发展与国际组织代表性</w:t>
      </w:r>
      <w:r w:rsidR="00771B7E" w:rsidRPr="009C7047">
        <w:rPr>
          <w:rFonts w:ascii="FangSong" w:eastAsia="FangSong" w:hAnsi="FangSong" w:cs="SimSun" w:hint="eastAsia"/>
          <w:color w:val="000000" w:themeColor="text1"/>
          <w:lang w:val="en-US"/>
        </w:rPr>
        <w:t>——解析全球治理中的国家影响力机制</w:t>
      </w:r>
      <w:r w:rsidR="00535518" w:rsidRPr="009C7047">
        <w:rPr>
          <w:rFonts w:ascii="FangSong" w:eastAsia="FangSong" w:hAnsi="FangSong" w:cs="SimSun" w:hint="eastAsia"/>
          <w:color w:val="000000" w:themeColor="text1"/>
          <w:lang w:val="en-US"/>
        </w:rPr>
        <w:t>》，《世界经济与政治》，2024年第7期。</w:t>
      </w:r>
    </w:p>
    <w:p w14:paraId="23C888D9" w14:textId="1FD2823E" w:rsidR="00DC185C" w:rsidRPr="00DC185C" w:rsidRDefault="00E325E7" w:rsidP="00DC185C">
      <w:pPr>
        <w:rPr>
          <w:rFonts w:ascii="Garamond" w:eastAsia="STFangsong" w:hAnsi="Garamond"/>
          <w:color w:val="000000" w:themeColor="text1"/>
          <w:szCs w:val="21"/>
          <w:lang w:val="en-US"/>
        </w:rPr>
      </w:pPr>
      <w:r>
        <w:rPr>
          <w:rFonts w:ascii="Garamond" w:eastAsia="STFangsong" w:hAnsi="Garamond" w:hint="eastAsia"/>
          <w:color w:val="000000" w:themeColor="text1"/>
          <w:szCs w:val="21"/>
          <w:lang w:val="en-US"/>
        </w:rPr>
        <w:t xml:space="preserve">2. </w:t>
      </w:r>
      <w:proofErr w:type="spellStart"/>
      <w:r w:rsidR="00DC185C" w:rsidRPr="00DC185C">
        <w:rPr>
          <w:rFonts w:ascii="Garamond" w:eastAsia="STFangsong" w:hAnsi="Garamond"/>
          <w:color w:val="000000" w:themeColor="text1"/>
          <w:szCs w:val="21"/>
          <w:lang w:val="en-US"/>
        </w:rPr>
        <w:t>Novosad</w:t>
      </w:r>
      <w:proofErr w:type="spellEnd"/>
      <w:r w:rsidR="00242297">
        <w:rPr>
          <w:rFonts w:ascii="Garamond" w:eastAsia="STFangsong" w:hAnsi="Garamond" w:hint="eastAsia"/>
          <w:color w:val="000000" w:themeColor="text1"/>
          <w:szCs w:val="21"/>
          <w:lang w:val="en-US"/>
        </w:rPr>
        <w:t>, Paul</w:t>
      </w:r>
      <w:r w:rsidR="00DC185C" w:rsidRPr="00DC185C">
        <w:rPr>
          <w:rFonts w:ascii="Garamond" w:eastAsia="STFangsong" w:hAnsi="Garamond"/>
          <w:color w:val="000000" w:themeColor="text1"/>
          <w:szCs w:val="21"/>
          <w:lang w:val="en-US"/>
        </w:rPr>
        <w:t xml:space="preserve"> and Eric </w:t>
      </w:r>
      <w:proofErr w:type="spellStart"/>
      <w:r w:rsidR="00DC185C" w:rsidRPr="00DC185C">
        <w:rPr>
          <w:rFonts w:ascii="Garamond" w:eastAsia="STFangsong" w:hAnsi="Garamond"/>
          <w:color w:val="000000" w:themeColor="text1"/>
          <w:szCs w:val="21"/>
          <w:lang w:val="en-US"/>
        </w:rPr>
        <w:t>Werker</w:t>
      </w:r>
      <w:proofErr w:type="spellEnd"/>
      <w:r w:rsidR="00DC185C" w:rsidRPr="00DC185C">
        <w:rPr>
          <w:rFonts w:ascii="Garamond" w:eastAsia="STFangsong" w:hAnsi="Garamond"/>
          <w:color w:val="000000" w:themeColor="text1"/>
          <w:szCs w:val="21"/>
          <w:lang w:val="en-US"/>
        </w:rPr>
        <w:t xml:space="preserve">, </w:t>
      </w:r>
      <w:proofErr w:type="gramStart"/>
      <w:r w:rsidR="00DC185C" w:rsidRPr="00DC185C">
        <w:rPr>
          <w:rFonts w:ascii="Garamond" w:eastAsia="STFangsong" w:hAnsi="Garamond"/>
          <w:color w:val="000000" w:themeColor="text1"/>
          <w:szCs w:val="21"/>
          <w:lang w:val="en-US"/>
        </w:rPr>
        <w:t>“ Who</w:t>
      </w:r>
      <w:proofErr w:type="gramEnd"/>
      <w:r w:rsidR="00DC185C" w:rsidRPr="00DC185C">
        <w:rPr>
          <w:rFonts w:ascii="Garamond" w:eastAsia="STFangsong" w:hAnsi="Garamond"/>
          <w:color w:val="000000" w:themeColor="text1"/>
          <w:szCs w:val="21"/>
          <w:lang w:val="en-US"/>
        </w:rPr>
        <w:t xml:space="preserve"> </w:t>
      </w:r>
      <w:r w:rsidR="00242297" w:rsidRPr="00DC185C">
        <w:rPr>
          <w:rFonts w:ascii="Garamond" w:eastAsia="STFangsong" w:hAnsi="Garamond"/>
          <w:color w:val="000000" w:themeColor="text1"/>
          <w:szCs w:val="21"/>
          <w:lang w:val="en-US"/>
        </w:rPr>
        <w:t xml:space="preserve">runs the international system? </w:t>
      </w:r>
      <w:r w:rsidR="008A3E55">
        <w:rPr>
          <w:rFonts w:ascii="Garamond" w:eastAsia="STFangsong" w:hAnsi="Garamond" w:hint="eastAsia"/>
          <w:color w:val="000000" w:themeColor="text1"/>
          <w:szCs w:val="21"/>
          <w:lang w:val="en-US"/>
        </w:rPr>
        <w:t>N</w:t>
      </w:r>
      <w:r w:rsidR="00242297" w:rsidRPr="00DC185C">
        <w:rPr>
          <w:rFonts w:ascii="Garamond" w:eastAsia="STFangsong" w:hAnsi="Garamond"/>
          <w:color w:val="000000" w:themeColor="text1"/>
          <w:szCs w:val="21"/>
          <w:lang w:val="en-US"/>
        </w:rPr>
        <w:t>ationality</w:t>
      </w:r>
    </w:p>
    <w:p w14:paraId="5F36A148" w14:textId="700C8FED" w:rsidR="00DC185C" w:rsidRDefault="00242297" w:rsidP="00DC185C">
      <w:pPr>
        <w:rPr>
          <w:rFonts w:ascii="Garamond" w:eastAsia="STFangsong" w:hAnsi="Garamond"/>
          <w:color w:val="000000" w:themeColor="text1"/>
          <w:szCs w:val="21"/>
          <w:lang w:val="en-US"/>
        </w:rPr>
      </w:pPr>
      <w:r w:rsidRPr="00DC185C">
        <w:rPr>
          <w:rFonts w:ascii="Garamond" w:eastAsia="STFangsong" w:hAnsi="Garamond"/>
          <w:color w:val="000000" w:themeColor="text1"/>
          <w:szCs w:val="21"/>
          <w:lang w:val="en-US"/>
        </w:rPr>
        <w:t xml:space="preserve">and leadership in the </w:t>
      </w:r>
      <w:r w:rsidR="003C30A9">
        <w:rPr>
          <w:rFonts w:ascii="Garamond" w:eastAsia="STFangsong" w:hAnsi="Garamond" w:hint="eastAsia"/>
          <w:color w:val="000000" w:themeColor="text1"/>
          <w:szCs w:val="21"/>
          <w:lang w:val="en-US"/>
        </w:rPr>
        <w:t>U</w:t>
      </w:r>
      <w:r w:rsidRPr="00DC185C">
        <w:rPr>
          <w:rFonts w:ascii="Garamond" w:eastAsia="STFangsong" w:hAnsi="Garamond"/>
          <w:color w:val="000000" w:themeColor="text1"/>
          <w:szCs w:val="21"/>
          <w:lang w:val="en-US"/>
        </w:rPr>
        <w:t xml:space="preserve">nited </w:t>
      </w:r>
      <w:r w:rsidR="003C30A9">
        <w:rPr>
          <w:rFonts w:ascii="Garamond" w:eastAsia="STFangsong" w:hAnsi="Garamond" w:hint="eastAsia"/>
          <w:color w:val="000000" w:themeColor="text1"/>
          <w:szCs w:val="21"/>
          <w:lang w:val="en-US"/>
        </w:rPr>
        <w:t>N</w:t>
      </w:r>
      <w:r w:rsidRPr="00DC185C">
        <w:rPr>
          <w:rFonts w:ascii="Garamond" w:eastAsia="STFangsong" w:hAnsi="Garamond" w:hint="eastAsia"/>
          <w:color w:val="000000" w:themeColor="text1"/>
          <w:szCs w:val="21"/>
          <w:lang w:val="en-US"/>
        </w:rPr>
        <w:t>a</w:t>
      </w:r>
      <w:r w:rsidRPr="00DC185C">
        <w:rPr>
          <w:rFonts w:ascii="Garamond" w:eastAsia="STFangsong" w:hAnsi="Garamond"/>
          <w:color w:val="000000" w:themeColor="text1"/>
          <w:szCs w:val="21"/>
          <w:lang w:val="en-US"/>
        </w:rPr>
        <w:t>tions secretariat</w:t>
      </w:r>
      <w:r w:rsidR="00DC185C" w:rsidRPr="00DC185C">
        <w:rPr>
          <w:rFonts w:ascii="Garamond" w:eastAsia="STFangsong" w:hAnsi="Garamond"/>
          <w:color w:val="000000" w:themeColor="text1"/>
          <w:szCs w:val="21"/>
          <w:lang w:val="en-US"/>
        </w:rPr>
        <w:t xml:space="preserve">,” </w:t>
      </w:r>
      <w:r w:rsidR="00DC185C" w:rsidRPr="00242297">
        <w:rPr>
          <w:rFonts w:ascii="Garamond" w:eastAsia="STFangsong" w:hAnsi="Garamond"/>
          <w:i/>
          <w:iCs/>
          <w:color w:val="000000" w:themeColor="text1"/>
          <w:szCs w:val="21"/>
          <w:lang w:val="en-US"/>
        </w:rPr>
        <w:t>The Review of International Organizations</w:t>
      </w:r>
      <w:r w:rsidR="00DC185C" w:rsidRPr="00DC185C">
        <w:rPr>
          <w:rFonts w:ascii="Garamond" w:eastAsia="STFangsong" w:hAnsi="Garamond"/>
          <w:color w:val="000000" w:themeColor="text1"/>
          <w:szCs w:val="21"/>
          <w:lang w:val="en-US"/>
        </w:rPr>
        <w:t>, Vol. 14, No. 1, 2019,</w:t>
      </w:r>
      <w:r w:rsidR="00E325E7">
        <w:rPr>
          <w:rFonts w:ascii="Garamond" w:eastAsia="STFangsong" w:hAnsi="Garamond" w:hint="eastAsia"/>
          <w:color w:val="000000" w:themeColor="text1"/>
          <w:szCs w:val="21"/>
          <w:lang w:val="en-US"/>
        </w:rPr>
        <w:t xml:space="preserve"> 1-33. </w:t>
      </w:r>
    </w:p>
    <w:p w14:paraId="2B457825" w14:textId="533EA087" w:rsidR="009C7047" w:rsidRPr="009C7047" w:rsidRDefault="00E325E7" w:rsidP="009C7047">
      <w:pPr>
        <w:rPr>
          <w:rFonts w:ascii="Garamond" w:hAnsi="Garamond"/>
          <w:lang w:val="en-US"/>
        </w:rPr>
      </w:pPr>
      <w:r>
        <w:rPr>
          <w:rFonts w:ascii="Garamond" w:eastAsia="STFangsong" w:hAnsi="Garamond" w:hint="eastAsia"/>
          <w:color w:val="000000" w:themeColor="text1"/>
          <w:szCs w:val="21"/>
          <w:lang w:val="en-US"/>
        </w:rPr>
        <w:t xml:space="preserve">3. </w:t>
      </w:r>
      <w:r w:rsidR="009C7047" w:rsidRPr="009C7047">
        <w:rPr>
          <w:rFonts w:ascii="Garamond" w:hAnsi="Garamond" w:cs="Arial"/>
          <w:color w:val="222222"/>
          <w:shd w:val="clear" w:color="auto" w:fill="FFFFFF"/>
          <w:lang w:val="en-US"/>
        </w:rPr>
        <w:t xml:space="preserve">Sinclair, Guy </w:t>
      </w:r>
      <w:proofErr w:type="spellStart"/>
      <w:r w:rsidR="009C7047" w:rsidRPr="009C7047">
        <w:rPr>
          <w:rFonts w:ascii="Garamond" w:hAnsi="Garamond" w:cs="Arial"/>
          <w:color w:val="222222"/>
          <w:shd w:val="clear" w:color="auto" w:fill="FFFFFF"/>
          <w:lang w:val="en-US"/>
        </w:rPr>
        <w:t>Fiti</w:t>
      </w:r>
      <w:proofErr w:type="spellEnd"/>
      <w:r w:rsidR="009C7047" w:rsidRPr="009C7047">
        <w:rPr>
          <w:rFonts w:ascii="Garamond" w:hAnsi="Garamond" w:cs="Arial"/>
          <w:color w:val="222222"/>
          <w:shd w:val="clear" w:color="auto" w:fill="FFFFFF"/>
          <w:lang w:val="en-US"/>
        </w:rPr>
        <w:t xml:space="preserve">. “The International Civil Servant in Theory and Practice: Law, Morality, and Expertise.” </w:t>
      </w:r>
      <w:r w:rsidR="009C7047" w:rsidRPr="009C7047">
        <w:rPr>
          <w:rFonts w:ascii="Garamond" w:hAnsi="Garamond" w:cs="Arial"/>
          <w:i/>
          <w:iCs/>
          <w:color w:val="222222"/>
          <w:shd w:val="clear" w:color="auto" w:fill="FFFFFF"/>
          <w:lang w:val="en-US"/>
        </w:rPr>
        <w:t>European Journal of International Law</w:t>
      </w:r>
      <w:r w:rsidR="009C7047" w:rsidRPr="009C7047">
        <w:rPr>
          <w:rFonts w:ascii="Garamond" w:hAnsi="Garamond" w:cs="Arial"/>
          <w:color w:val="222222"/>
          <w:shd w:val="clear" w:color="auto" w:fill="FFFFFF"/>
          <w:lang w:val="en-US"/>
        </w:rPr>
        <w:t xml:space="preserve"> (2015): 747-766.</w:t>
      </w:r>
    </w:p>
    <w:p w14:paraId="73E8075B" w14:textId="6223D680" w:rsidR="009C7047" w:rsidRPr="009C7047" w:rsidRDefault="009C7047" w:rsidP="009C7047">
      <w:pPr>
        <w:rPr>
          <w:rFonts w:ascii="Garamond" w:hAnsi="Garamond" w:cs="Arial"/>
          <w:color w:val="222222"/>
          <w:shd w:val="clear" w:color="auto" w:fill="FFFFFF"/>
          <w:lang w:val="en-US"/>
        </w:rPr>
      </w:pPr>
      <w:r>
        <w:rPr>
          <w:rFonts w:ascii="Garamond" w:eastAsia="STFangsong" w:hAnsi="Garamond" w:hint="eastAsia"/>
          <w:szCs w:val="21"/>
          <w:lang w:val="en-US"/>
        </w:rPr>
        <w:t>4</w:t>
      </w:r>
      <w:r w:rsidRPr="009C7047">
        <w:rPr>
          <w:rFonts w:ascii="Garamond" w:eastAsia="STFangsong" w:hAnsi="Garamond"/>
          <w:szCs w:val="21"/>
          <w:lang w:val="en-US"/>
        </w:rPr>
        <w:t xml:space="preserve">. </w:t>
      </w:r>
      <w:r w:rsidRPr="009C7047">
        <w:rPr>
          <w:rFonts w:ascii="Garamond" w:hAnsi="Garamond" w:cs="Arial"/>
          <w:color w:val="222222"/>
          <w:shd w:val="clear" w:color="auto" w:fill="FFFFFF"/>
          <w:lang w:val="en-US"/>
        </w:rPr>
        <w:t>Haas, Peter M. “Introduction: Epistemic Communities and International Policy Coordination.” </w:t>
      </w:r>
      <w:r w:rsidRPr="009C7047">
        <w:rPr>
          <w:rFonts w:ascii="Garamond" w:hAnsi="Garamond" w:cs="Arial"/>
          <w:i/>
          <w:iCs/>
          <w:color w:val="222222"/>
          <w:shd w:val="clear" w:color="auto" w:fill="FFFFFF"/>
          <w:lang w:val="en-US"/>
        </w:rPr>
        <w:t>International organization</w:t>
      </w:r>
      <w:r w:rsidRPr="009C7047">
        <w:rPr>
          <w:rFonts w:ascii="Garamond" w:hAnsi="Garamond" w:cs="Arial"/>
          <w:color w:val="222222"/>
          <w:shd w:val="clear" w:color="auto" w:fill="FFFFFF"/>
          <w:lang w:val="en-US"/>
        </w:rPr>
        <w:t> (1992): 1-35.</w:t>
      </w:r>
    </w:p>
    <w:p w14:paraId="0F9C008E" w14:textId="3E5B5B54" w:rsidR="00E57C16" w:rsidRPr="00E57C16" w:rsidRDefault="00E57C16" w:rsidP="00E57C16">
      <w:pPr>
        <w:rPr>
          <w:rFonts w:ascii="Garamond" w:eastAsia="STFangsong" w:hAnsi="Garamond"/>
          <w:b/>
          <w:bCs/>
          <w:lang w:val="en-US"/>
        </w:rPr>
      </w:pPr>
      <w:r>
        <w:rPr>
          <w:rFonts w:ascii="Garamond" w:eastAsia="STFangsong" w:hAnsi="Garamond" w:hint="eastAsia"/>
          <w:b/>
          <w:bCs/>
        </w:rPr>
        <w:t>扩展</w:t>
      </w:r>
      <w:r w:rsidRPr="00E93942">
        <w:rPr>
          <w:rFonts w:ascii="Garamond" w:eastAsia="STFangsong" w:hAnsi="Garamond" w:hint="eastAsia"/>
          <w:b/>
          <w:bCs/>
        </w:rPr>
        <w:t>材料</w:t>
      </w:r>
    </w:p>
    <w:p w14:paraId="49147106" w14:textId="77777777" w:rsidR="00E57C16" w:rsidRDefault="00E57C16" w:rsidP="00E57C16">
      <w:pPr>
        <w:rPr>
          <w:rFonts w:ascii="Garamond" w:hAnsi="Garamond"/>
          <w:lang w:val="en-US"/>
        </w:rPr>
      </w:pPr>
      <w:r>
        <w:rPr>
          <w:rFonts w:ascii="Garamond" w:hAnsi="Garamond" w:cs="Arial" w:hint="eastAsia"/>
          <w:color w:val="222222"/>
          <w:shd w:val="clear" w:color="auto" w:fill="FFFFFF"/>
          <w:lang w:val="en-US"/>
        </w:rPr>
        <w:t xml:space="preserve">1. </w:t>
      </w:r>
      <w:r w:rsidRPr="00E57C16">
        <w:rPr>
          <w:rFonts w:ascii="Garamond" w:hAnsi="Garamond" w:cs="Arial"/>
          <w:color w:val="222222"/>
          <w:shd w:val="clear" w:color="auto" w:fill="FFFFFF"/>
          <w:lang w:val="en-US"/>
        </w:rPr>
        <w:t>Xu, Yi-Chong, and Patrick Moray Weller. </w:t>
      </w:r>
      <w:r w:rsidRPr="00E57C16">
        <w:rPr>
          <w:rFonts w:ascii="Garamond" w:hAnsi="Garamond" w:cs="Arial"/>
          <w:i/>
          <w:iCs/>
          <w:color w:val="222222"/>
          <w:shd w:val="clear" w:color="auto" w:fill="FFFFFF"/>
          <w:lang w:val="en-US"/>
        </w:rPr>
        <w:t>The Working World of International Organizations: Authority, Capacity, Legitimacy</w:t>
      </w:r>
      <w:r w:rsidRPr="00E57C16">
        <w:rPr>
          <w:rFonts w:ascii="Garamond" w:hAnsi="Garamond" w:cs="Arial"/>
          <w:color w:val="222222"/>
          <w:shd w:val="clear" w:color="auto" w:fill="FFFFFF"/>
          <w:lang w:val="en-US"/>
        </w:rPr>
        <w:t>. Oxford University Press, 2018.</w:t>
      </w:r>
      <w:r w:rsidRPr="00E57C16">
        <w:rPr>
          <w:rFonts w:ascii="Garamond" w:hAnsi="Garamond"/>
          <w:lang w:val="en-US"/>
        </w:rPr>
        <w:t xml:space="preserve"> </w:t>
      </w:r>
    </w:p>
    <w:p w14:paraId="3F70AE7A" w14:textId="02D56DCD" w:rsidR="00E57C16" w:rsidRPr="00E57C16" w:rsidRDefault="00E57C16" w:rsidP="00E57C16">
      <w:pPr>
        <w:rPr>
          <w:rFonts w:ascii="Garamond" w:hAnsi="Garamond"/>
          <w:lang w:val="en-US"/>
        </w:rPr>
      </w:pPr>
      <w:r>
        <w:rPr>
          <w:rFonts w:ascii="Garamond" w:hAnsi="Garamond" w:hint="eastAsia"/>
          <w:lang w:val="en-US"/>
        </w:rPr>
        <w:t xml:space="preserve">2. </w:t>
      </w:r>
      <w:r w:rsidRPr="00E57C16">
        <w:rPr>
          <w:rFonts w:ascii="Garamond" w:hAnsi="Garamond" w:cs="Arial"/>
          <w:i/>
          <w:iCs/>
          <w:color w:val="222222"/>
          <w:shd w:val="clear" w:color="auto" w:fill="FFFFFF"/>
          <w:lang w:val="en-US"/>
        </w:rPr>
        <w:t>Routledge Handbook of International Organization</w:t>
      </w:r>
      <w:r w:rsidRPr="00E57C16">
        <w:rPr>
          <w:rFonts w:ascii="Garamond" w:hAnsi="Garamond" w:cs="Arial"/>
          <w:color w:val="222222"/>
          <w:shd w:val="clear" w:color="auto" w:fill="FFFFFF"/>
          <w:lang w:val="en-US"/>
        </w:rPr>
        <w:t xml:space="preserve">. Routledge, 2013. </w:t>
      </w:r>
    </w:p>
    <w:p w14:paraId="4410A8B9" w14:textId="276F219A" w:rsidR="00E325E7" w:rsidRPr="00DC185C" w:rsidRDefault="00E325E7" w:rsidP="00DC185C">
      <w:pPr>
        <w:rPr>
          <w:rFonts w:ascii="Garamond" w:eastAsia="STFangsong" w:hAnsi="Garamond"/>
          <w:color w:val="000000" w:themeColor="text1"/>
          <w:szCs w:val="21"/>
          <w:lang w:val="en-US"/>
        </w:rPr>
      </w:pPr>
    </w:p>
    <w:p w14:paraId="33FE0ABA" w14:textId="7DB79107" w:rsidR="008F3F56" w:rsidRPr="00636A37" w:rsidRDefault="006910A3" w:rsidP="008F3F56">
      <w:pPr>
        <w:rPr>
          <w:rFonts w:ascii="STFangsong" w:eastAsia="STFangsong" w:hAnsi="STFangsong"/>
          <w:b/>
          <w:bCs/>
          <w:color w:val="000000" w:themeColor="text1"/>
          <w:szCs w:val="21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第</w:t>
      </w:r>
      <w:r w:rsidR="003C30A9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八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周</w:t>
      </w:r>
      <w:r w:rsidR="00443C79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</w:t>
      </w:r>
      <w:r w:rsidR="008F3F56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国际组织与国家建构</w:t>
      </w:r>
      <w:r w:rsidR="008F3F56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（1</w:t>
      </w:r>
      <w:r w:rsidR="008F3F56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0</w:t>
      </w:r>
      <w:r w:rsidR="008F3F56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月</w:t>
      </w:r>
      <w:r w:rsidR="00503B61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28</w:t>
      </w:r>
      <w:r w:rsidR="008F3F56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日</w:t>
      </w:r>
      <w:r w:rsidR="008F3F56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）</w:t>
      </w:r>
    </w:p>
    <w:p w14:paraId="33EE4ADA" w14:textId="77777777" w:rsidR="008F3F56" w:rsidRPr="00636A37" w:rsidRDefault="008F3F56" w:rsidP="008F3F56">
      <w:pPr>
        <w:rPr>
          <w:rFonts w:ascii="Garamond" w:eastAsia="STFangsong" w:hAnsi="Garamond"/>
          <w:b/>
          <w:bCs/>
          <w:color w:val="000000" w:themeColor="text1"/>
          <w:szCs w:val="21"/>
          <w:lang w:val="en-US"/>
        </w:rPr>
      </w:pPr>
      <w:r w:rsidRPr="00636A37">
        <w:rPr>
          <w:rFonts w:ascii="Garamond" w:eastAsia="STFangsong" w:hAnsi="Garamond" w:hint="eastAsia"/>
          <w:b/>
          <w:bCs/>
          <w:color w:val="000000" w:themeColor="text1"/>
          <w:szCs w:val="21"/>
        </w:rPr>
        <w:t>必读材料</w:t>
      </w:r>
    </w:p>
    <w:p w14:paraId="57BA5965" w14:textId="77777777" w:rsidR="008F3F56" w:rsidRPr="00636A37" w:rsidRDefault="008F3F56" w:rsidP="008F3F56">
      <w:pPr>
        <w:rPr>
          <w:rFonts w:ascii="Garamond" w:eastAsia="STFangsong" w:hAnsi="Garamond"/>
          <w:b/>
          <w:bCs/>
          <w:color w:val="000000" w:themeColor="text1"/>
          <w:szCs w:val="21"/>
          <w:lang w:val="en-US"/>
        </w:rPr>
      </w:pPr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 xml:space="preserve">Sinclair, Guy </w:t>
      </w:r>
      <w:proofErr w:type="spellStart"/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>Fiti</w:t>
      </w:r>
      <w:proofErr w:type="spellEnd"/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 xml:space="preserve">. </w:t>
      </w:r>
      <w:r w:rsidRPr="00636A37">
        <w:rPr>
          <w:rFonts w:ascii="Garamond" w:eastAsia="STFangsong" w:hAnsi="Garamond"/>
          <w:i/>
          <w:iCs/>
          <w:color w:val="000000" w:themeColor="text1"/>
          <w:szCs w:val="21"/>
          <w:lang w:val="en-US"/>
        </w:rPr>
        <w:t>To Reform the World: International Organizations and the Making of Modern States</w:t>
      </w:r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 xml:space="preserve">. Oxford University Press, 2017. </w:t>
      </w:r>
    </w:p>
    <w:p w14:paraId="23046D7B" w14:textId="77777777" w:rsidR="008F3F56" w:rsidRPr="00636A37" w:rsidRDefault="008F3F56" w:rsidP="008F3F56">
      <w:pPr>
        <w:rPr>
          <w:rFonts w:ascii="Garamond" w:eastAsia="STFangsong" w:hAnsi="Garamond" w:cs="SimSun"/>
          <w:b/>
          <w:bCs/>
          <w:color w:val="000000" w:themeColor="text1"/>
          <w:szCs w:val="21"/>
          <w:lang w:val="en-US"/>
        </w:rPr>
      </w:pPr>
      <w:r w:rsidRPr="00636A37">
        <w:rPr>
          <w:rFonts w:ascii="Garamond" w:eastAsia="STFangsong" w:hAnsi="Garamond" w:cs="SimSun" w:hint="eastAsia"/>
          <w:b/>
          <w:bCs/>
          <w:color w:val="000000" w:themeColor="text1"/>
          <w:szCs w:val="21"/>
        </w:rPr>
        <w:t>扩展阅读</w:t>
      </w:r>
      <w:r w:rsidRPr="00636A37">
        <w:rPr>
          <w:rFonts w:ascii="Garamond" w:eastAsia="STFangsong" w:hAnsi="Garamond" w:cs="SimSun" w:hint="eastAsia"/>
          <w:b/>
          <w:bCs/>
          <w:color w:val="000000" w:themeColor="text1"/>
          <w:szCs w:val="21"/>
          <w:lang w:val="en-US"/>
        </w:rPr>
        <w:t xml:space="preserve"> </w:t>
      </w:r>
    </w:p>
    <w:p w14:paraId="7BE8CFD6" w14:textId="77777777" w:rsidR="008F3F56" w:rsidRPr="00636A37" w:rsidRDefault="008F3F56" w:rsidP="008F3F56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eastAsia="STFangsong" w:hAnsi="Garamond"/>
          <w:color w:val="000000" w:themeColor="text1"/>
          <w:lang w:val="en-US"/>
        </w:rPr>
        <w:t xml:space="preserve">1. </w:t>
      </w:r>
      <w:proofErr w:type="spellStart"/>
      <w:r w:rsidRPr="00636A37">
        <w:rPr>
          <w:rFonts w:ascii="Garamond" w:eastAsia="154-上首长青体" w:hAnsi="Garamond" w:cs="Garamond"/>
          <w:color w:val="000000" w:themeColor="text1"/>
          <w:shd w:val="clear" w:color="auto" w:fill="FFFFFF"/>
          <w:lang w:val="en-US"/>
        </w:rPr>
        <w:t>Pevehouse</w:t>
      </w:r>
      <w:proofErr w:type="spellEnd"/>
      <w:r w:rsidRPr="00636A37">
        <w:rPr>
          <w:rFonts w:ascii="Garamond" w:eastAsia="154-上首长青体" w:hAnsi="Garamond" w:cs="Garamond"/>
          <w:color w:val="000000" w:themeColor="text1"/>
          <w:shd w:val="clear" w:color="auto" w:fill="FFFFFF"/>
          <w:lang w:val="en-US"/>
        </w:rPr>
        <w:t>, Jon C. “Democracy from the outside-in? International organizations and democratization.” </w:t>
      </w:r>
      <w:r w:rsidRPr="00636A37">
        <w:rPr>
          <w:rFonts w:ascii="Garamond" w:eastAsia="154-上首长青体" w:hAnsi="Garamond" w:cs="Garamond"/>
          <w:i/>
          <w:iCs/>
          <w:color w:val="000000" w:themeColor="text1"/>
          <w:shd w:val="clear" w:color="auto" w:fill="FFFFFF"/>
          <w:lang w:val="en-US"/>
        </w:rPr>
        <w:t>International organization</w:t>
      </w:r>
      <w:r w:rsidRPr="00636A37">
        <w:rPr>
          <w:rFonts w:ascii="Garamond" w:eastAsia="154-上首长青体" w:hAnsi="Garamond" w:cs="Garamond"/>
          <w:color w:val="000000" w:themeColor="text1"/>
          <w:shd w:val="clear" w:color="auto" w:fill="FFFFFF"/>
          <w:lang w:val="en-US"/>
        </w:rPr>
        <w:t xml:space="preserve"> 56, no. 3 (2002): 515-549. </w:t>
      </w:r>
    </w:p>
    <w:p w14:paraId="2D7A41E0" w14:textId="77777777" w:rsidR="008F3F56" w:rsidRPr="00636A37" w:rsidRDefault="008F3F56" w:rsidP="008F3F56">
      <w:pPr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eastAsia="STFangsong" w:hAnsi="Garamond" w:cs="Garamond"/>
          <w:color w:val="000000" w:themeColor="text1"/>
          <w:lang w:val="en-US"/>
        </w:rPr>
        <w:lastRenderedPageBreak/>
        <w:t xml:space="preserve">2. 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Dai, Xinyuan. “Why comply? The domestic constituency mechanism.” </w:t>
      </w:r>
      <w:r w:rsidRPr="00636A37">
        <w:rPr>
          <w:rFonts w:ascii="Garamond" w:eastAsia="SimSun" w:hAnsi="Garamond" w:cs="Garamond"/>
          <w:i/>
          <w:iCs/>
          <w:color w:val="000000" w:themeColor="text1"/>
          <w:shd w:val="clear" w:color="auto" w:fill="FFFFFF"/>
          <w:lang w:val="en-US"/>
        </w:rPr>
        <w:t>International Organization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 59, no. 2 (2005): 363-398.</w:t>
      </w:r>
    </w:p>
    <w:p w14:paraId="6F5E33F8" w14:textId="77777777" w:rsidR="008F3F56" w:rsidRDefault="008F3F56">
      <w:pPr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</w:p>
    <w:p w14:paraId="2CAA7D6D" w14:textId="2CABDC7D" w:rsidR="006910A3" w:rsidRPr="008F3F56" w:rsidRDefault="008F3F56" w:rsidP="006910A3">
      <w:pPr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</w:pPr>
      <w:r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第</w:t>
      </w:r>
      <w:r w:rsidR="00CA0096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九</w:t>
      </w:r>
      <w:r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周 </w:t>
      </w:r>
      <w:r w:rsidR="006910A3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联合国安理会</w:t>
      </w:r>
      <w:r w:rsidR="006910A3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 xml:space="preserve"> （1</w:t>
      </w:r>
      <w:r w:rsidR="00503B61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1</w:t>
      </w:r>
      <w:r w:rsidR="006910A3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月</w:t>
      </w:r>
      <w:r w:rsidR="00CA0096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4</w:t>
      </w:r>
      <w:r w:rsidR="006910A3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日</w:t>
      </w:r>
      <w:r w:rsidR="006910A3"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  <w:lang w:val="en-US"/>
        </w:rPr>
        <w:t>）</w:t>
      </w:r>
    </w:p>
    <w:p w14:paraId="239A7DD7" w14:textId="77777777" w:rsidR="006910A3" w:rsidRPr="00636A37" w:rsidRDefault="006910A3" w:rsidP="006910A3">
      <w:pPr>
        <w:rPr>
          <w:rFonts w:ascii="STFangsong" w:eastAsia="STFangsong" w:hAnsi="STFangsong" w:cs="SimSun"/>
          <w:b/>
          <w:bCs/>
          <w:color w:val="000000" w:themeColor="text1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必读材料</w:t>
      </w:r>
    </w:p>
    <w:p w14:paraId="78DA6044" w14:textId="77777777" w:rsidR="006910A3" w:rsidRPr="00636A37" w:rsidRDefault="006910A3" w:rsidP="006910A3">
      <w:pPr>
        <w:rPr>
          <w:rFonts w:ascii="Garamond" w:eastAsia="FangSong" w:hAnsi="Garamond" w:cs="SimSun"/>
          <w:color w:val="000000" w:themeColor="text1"/>
          <w:lang w:val="en-US"/>
        </w:rPr>
      </w:pPr>
      <w:r w:rsidRPr="00636A37">
        <w:rPr>
          <w:rFonts w:ascii="Garamond" w:eastAsia="FangSong" w:hAnsi="Garamond" w:cs="SimSun"/>
          <w:color w:val="000000" w:themeColor="text1"/>
          <w:lang w:val="en-US"/>
        </w:rPr>
        <w:t>1. Charter of the United Nations</w:t>
      </w:r>
    </w:p>
    <w:p w14:paraId="6CAC15A0" w14:textId="77777777" w:rsidR="006910A3" w:rsidRPr="00636A37" w:rsidRDefault="006910A3" w:rsidP="006910A3">
      <w:pPr>
        <w:rPr>
          <w:rFonts w:ascii="FangSong" w:eastAsia="FangSong" w:hAnsi="FangSong" w:cs="SimSun"/>
          <w:color w:val="000000" w:themeColor="text1"/>
          <w:lang w:val="en-US"/>
        </w:rPr>
      </w:pPr>
      <w:r w:rsidRPr="00636A37">
        <w:rPr>
          <w:rFonts w:ascii="FangSong" w:eastAsia="FangSong" w:hAnsi="FangSong" w:cs="SimSun"/>
          <w:color w:val="000000" w:themeColor="text1"/>
          <w:lang w:val="en-US"/>
        </w:rPr>
        <w:t>2.</w:t>
      </w:r>
      <w:r w:rsidRPr="00636A37">
        <w:rPr>
          <w:rFonts w:ascii="FangSong" w:eastAsia="FangSong" w:hAnsi="FangSong" w:cs="SimSun" w:hint="eastAsia"/>
          <w:b/>
          <w:bCs/>
          <w:color w:val="000000" w:themeColor="text1"/>
          <w:lang w:val="en-US"/>
        </w:rPr>
        <w:t>（</w:t>
      </w:r>
      <w:r w:rsidRPr="00636A37">
        <w:rPr>
          <w:rFonts w:ascii="FangSong" w:eastAsia="FangSong" w:hAnsi="FangSong" w:cs="SimSun" w:hint="eastAsia"/>
          <w:b/>
          <w:bCs/>
          <w:color w:val="000000" w:themeColor="text1"/>
        </w:rPr>
        <w:t>第四至六章</w:t>
      </w:r>
      <w:r w:rsidRPr="00636A37">
        <w:rPr>
          <w:rFonts w:ascii="FangSong" w:eastAsia="FangSong" w:hAnsi="FangSong" w:cs="SimSun" w:hint="eastAsia"/>
          <w:b/>
          <w:bCs/>
          <w:color w:val="000000" w:themeColor="text1"/>
          <w:lang w:val="en-US"/>
        </w:rPr>
        <w:t>）</w:t>
      </w:r>
      <w:r w:rsidRPr="00636A37">
        <w:rPr>
          <w:rFonts w:ascii="FangSong" w:eastAsia="FangSong" w:hAnsi="FangSong" w:cs="SimSun"/>
          <w:color w:val="000000" w:themeColor="text1"/>
          <w:lang w:val="en-US"/>
        </w:rPr>
        <w:t>[</w:t>
      </w:r>
      <w:r w:rsidRPr="00636A37">
        <w:rPr>
          <w:rFonts w:ascii="FangSong" w:eastAsia="FangSong" w:hAnsi="FangSong" w:cs="SimSun" w:hint="eastAsia"/>
          <w:color w:val="000000" w:themeColor="text1"/>
        </w:rPr>
        <w:t>美</w:t>
      </w:r>
      <w:r w:rsidRPr="00636A37">
        <w:rPr>
          <w:rFonts w:ascii="FangSong" w:eastAsia="FangSong" w:hAnsi="FangSong" w:cs="SimSun"/>
          <w:color w:val="000000" w:themeColor="text1"/>
          <w:lang w:val="en-US"/>
        </w:rPr>
        <w:t>]</w:t>
      </w:r>
      <w:r w:rsidRPr="00636A37">
        <w:rPr>
          <w:rFonts w:ascii="FangSong" w:eastAsia="FangSong" w:hAnsi="FangSong" w:cs="SimSun" w:hint="eastAsia"/>
          <w:color w:val="000000" w:themeColor="text1"/>
        </w:rPr>
        <w:t>伊恩</w:t>
      </w:r>
      <w:r w:rsidRPr="00636A37">
        <w:rPr>
          <w:rFonts w:ascii="FangSong" w:eastAsia="FangSong" w:hAnsi="FangSong" w:cs="SimSun" w:hint="eastAsia"/>
          <w:color w:val="000000" w:themeColor="text1"/>
          <w:lang w:val="en-US"/>
        </w:rPr>
        <w:t>·</w:t>
      </w:r>
      <w:r w:rsidRPr="00636A37">
        <w:rPr>
          <w:rFonts w:ascii="FangSong" w:eastAsia="FangSong" w:hAnsi="FangSong" w:cs="SimSun" w:hint="eastAsia"/>
          <w:color w:val="000000" w:themeColor="text1"/>
        </w:rPr>
        <w:t>赫德</w:t>
      </w:r>
      <w:r w:rsidRPr="00636A37">
        <w:rPr>
          <w:rFonts w:ascii="FangSong" w:eastAsia="FangSong" w:hAnsi="FangSong" w:cs="SimSun" w:hint="eastAsia"/>
          <w:color w:val="000000" w:themeColor="text1"/>
          <w:lang w:val="en-US"/>
        </w:rPr>
        <w:t>：</w:t>
      </w:r>
      <w:r w:rsidRPr="00636A37">
        <w:rPr>
          <w:rFonts w:ascii="FangSong" w:eastAsia="FangSong" w:hAnsi="FangSong" w:cs="SimSun" w:hint="eastAsia"/>
          <w:color w:val="000000" w:themeColor="text1"/>
        </w:rPr>
        <w:t>《无政府状态之后</w:t>
      </w:r>
      <w:r w:rsidRPr="00636A37">
        <w:rPr>
          <w:rFonts w:ascii="FangSong" w:eastAsia="FangSong" w:hAnsi="FangSong" w:cs="SimSun" w:hint="eastAsia"/>
          <w:color w:val="000000" w:themeColor="text1"/>
          <w:lang w:val="en-US"/>
        </w:rPr>
        <w:t>：</w:t>
      </w:r>
      <w:r w:rsidRPr="00636A37">
        <w:rPr>
          <w:rFonts w:ascii="FangSong" w:eastAsia="FangSong" w:hAnsi="FangSong" w:cs="SimSun" w:hint="eastAsia"/>
          <w:color w:val="000000" w:themeColor="text1"/>
        </w:rPr>
        <w:t>联合国安理会中的合法性与权力》</w:t>
      </w:r>
      <w:r w:rsidRPr="00636A37">
        <w:rPr>
          <w:rFonts w:ascii="FangSong" w:eastAsia="FangSong" w:hAnsi="FangSong" w:cs="SimSun" w:hint="eastAsia"/>
          <w:color w:val="000000" w:themeColor="text1"/>
          <w:lang w:val="en-US"/>
        </w:rPr>
        <w:t>，</w:t>
      </w:r>
      <w:r w:rsidRPr="00636A37">
        <w:rPr>
          <w:rFonts w:ascii="FangSong" w:eastAsia="FangSong" w:hAnsi="FangSong" w:cs="SimSun" w:hint="eastAsia"/>
          <w:color w:val="000000" w:themeColor="text1"/>
        </w:rPr>
        <w:t>毛瑞鹏译</w:t>
      </w:r>
      <w:r w:rsidRPr="00636A37">
        <w:rPr>
          <w:rFonts w:ascii="FangSong" w:eastAsia="FangSong" w:hAnsi="FangSong" w:cs="SimSun" w:hint="eastAsia"/>
          <w:color w:val="000000" w:themeColor="text1"/>
          <w:lang w:val="en-US"/>
        </w:rPr>
        <w:t>，</w:t>
      </w:r>
      <w:r w:rsidRPr="00636A37">
        <w:rPr>
          <w:rFonts w:ascii="FangSong" w:eastAsia="FangSong" w:hAnsi="FangSong" w:cs="SimSun" w:hint="eastAsia"/>
          <w:color w:val="000000" w:themeColor="text1"/>
        </w:rPr>
        <w:t>上海人民出版社</w:t>
      </w:r>
      <w:r w:rsidRPr="00636A37">
        <w:rPr>
          <w:rFonts w:ascii="FangSong" w:eastAsia="FangSong" w:hAnsi="FangSong" w:cs="SimSun" w:hint="eastAsia"/>
          <w:color w:val="000000" w:themeColor="text1"/>
          <w:lang w:val="en-US"/>
        </w:rPr>
        <w:t>2</w:t>
      </w:r>
      <w:r w:rsidRPr="00636A37">
        <w:rPr>
          <w:rFonts w:ascii="FangSong" w:eastAsia="FangSong" w:hAnsi="FangSong" w:cs="SimSun"/>
          <w:color w:val="000000" w:themeColor="text1"/>
          <w:lang w:val="en-US"/>
        </w:rPr>
        <w:t>018</w:t>
      </w:r>
      <w:r w:rsidRPr="00636A37">
        <w:rPr>
          <w:rFonts w:ascii="FangSong" w:eastAsia="FangSong" w:hAnsi="FangSong" w:cs="SimSun" w:hint="eastAsia"/>
          <w:color w:val="000000" w:themeColor="text1"/>
        </w:rPr>
        <w:t>年。</w:t>
      </w:r>
    </w:p>
    <w:p w14:paraId="20C67DF5" w14:textId="1A31EEFB" w:rsidR="006910A3" w:rsidRPr="00636A37" w:rsidRDefault="006910A3" w:rsidP="006910A3">
      <w:pPr>
        <w:rPr>
          <w:rFonts w:ascii="Garamond" w:eastAsia="FangSong" w:hAnsi="Garamond" w:cs="SimSun"/>
          <w:color w:val="000000" w:themeColor="text1"/>
          <w:lang w:val="en-US"/>
        </w:rPr>
      </w:pPr>
      <w:r w:rsidRPr="00636A37">
        <w:rPr>
          <w:rFonts w:ascii="Garamond" w:eastAsia="FangSong" w:hAnsi="Garamond" w:cs="SimSun"/>
          <w:color w:val="000000" w:themeColor="text1"/>
          <w:lang w:val="en-US"/>
        </w:rPr>
        <w:t xml:space="preserve">3. </w:t>
      </w:r>
      <w:proofErr w:type="spellStart"/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>Voeten</w:t>
      </w:r>
      <w:proofErr w:type="spellEnd"/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 xml:space="preserve">, Erik. </w:t>
      </w:r>
      <w:r w:rsidRPr="00636A37">
        <w:rPr>
          <w:rFonts w:ascii="Garamond" w:eastAsia="FangSong" w:hAnsi="Garamond" w:cs="SimSun"/>
          <w:color w:val="000000" w:themeColor="text1"/>
          <w:lang w:val="en-US"/>
        </w:rPr>
        <w:t>“</w:t>
      </w:r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>The Practice of Political Manipulation.</w:t>
      </w:r>
      <w:r w:rsidRPr="00636A37">
        <w:rPr>
          <w:rFonts w:ascii="Garamond" w:eastAsia="FangSong" w:hAnsi="Garamond" w:cs="SimSun"/>
          <w:color w:val="000000" w:themeColor="text1"/>
          <w:lang w:val="en-US"/>
        </w:rPr>
        <w:t>”</w:t>
      </w:r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 xml:space="preserve"> </w:t>
      </w:r>
      <w:r w:rsidRPr="00636A37">
        <w:rPr>
          <w:rFonts w:ascii="Garamond" w:eastAsia="FangSong" w:hAnsi="Garamond" w:cs="SimSun"/>
          <w:color w:val="000000" w:themeColor="text1"/>
          <w:lang w:val="en-US"/>
        </w:rPr>
        <w:t>i</w:t>
      </w:r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 xml:space="preserve">n </w:t>
      </w:r>
      <w:r w:rsidRPr="00636A37">
        <w:rPr>
          <w:rFonts w:ascii="Garamond" w:eastAsia="FangSong" w:hAnsi="Garamond" w:cs="SimSun" w:hint="eastAsia"/>
          <w:i/>
          <w:iCs/>
          <w:color w:val="000000" w:themeColor="text1"/>
          <w:lang w:val="en-US"/>
        </w:rPr>
        <w:t>International Practices</w:t>
      </w:r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 xml:space="preserve">, edited by Emanuel Adler and Vincent </w:t>
      </w:r>
      <w:proofErr w:type="spellStart"/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>Pouliot</w:t>
      </w:r>
      <w:proofErr w:type="spellEnd"/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>, 255</w:t>
      </w:r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>–</w:t>
      </w:r>
      <w:r w:rsidRPr="00636A37">
        <w:rPr>
          <w:rFonts w:ascii="Garamond" w:eastAsia="FangSong" w:hAnsi="Garamond" w:cs="SimSun" w:hint="eastAsia"/>
          <w:color w:val="000000" w:themeColor="text1"/>
          <w:lang w:val="en-US"/>
        </w:rPr>
        <w:t>279. Cambridge: Cambridge University Press, 2011.</w:t>
      </w:r>
    </w:p>
    <w:p w14:paraId="79DAE9F4" w14:textId="77777777" w:rsidR="006910A3" w:rsidRPr="00636A37" w:rsidRDefault="006910A3" w:rsidP="006910A3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eastAsia="STFangsong" w:hAnsi="Garamond"/>
          <w:color w:val="000000" w:themeColor="text1"/>
          <w:szCs w:val="21"/>
          <w:lang w:val="en-US"/>
        </w:rPr>
        <w:t xml:space="preserve">4. </w:t>
      </w:r>
      <w:r w:rsidRPr="00636A37">
        <w:rPr>
          <w:rFonts w:ascii="Garamond" w:eastAsia="STFangsong" w:hAnsi="Garamond" w:hint="eastAsia"/>
          <w:b/>
          <w:bCs/>
          <w:color w:val="000000" w:themeColor="text1"/>
          <w:szCs w:val="21"/>
          <w:lang w:val="en-US"/>
        </w:rPr>
        <w:t xml:space="preserve">(pp. </w:t>
      </w:r>
      <w:r w:rsidRPr="00636A37">
        <w:rPr>
          <w:rFonts w:ascii="Garamond" w:hAnsi="Garamond" w:cs="Arial"/>
          <w:b/>
          <w:bCs/>
          <w:color w:val="000000" w:themeColor="text1"/>
          <w:shd w:val="clear" w:color="auto" w:fill="FFFFFF"/>
          <w:lang w:val="en-US"/>
        </w:rPr>
        <w:t>184-217</w:t>
      </w:r>
      <w:r w:rsidRPr="00636A37">
        <w:rPr>
          <w:rFonts w:ascii="Garamond" w:eastAsia="STFangsong" w:hAnsi="Garamond" w:hint="eastAsia"/>
          <w:b/>
          <w:bCs/>
          <w:color w:val="000000" w:themeColor="text1"/>
          <w:szCs w:val="21"/>
          <w:lang w:val="en-US"/>
        </w:rPr>
        <w:t xml:space="preserve">) 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Alvarez, José E. </w:t>
      </w:r>
      <w:r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International Organizations as Law-Makers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. Oxford: Oxford University Press, 2005. </w:t>
      </w:r>
    </w:p>
    <w:p w14:paraId="7B0F7ECB" w14:textId="77777777" w:rsidR="006910A3" w:rsidRPr="00636A37" w:rsidRDefault="006910A3" w:rsidP="006910A3">
      <w:pPr>
        <w:rPr>
          <w:rFonts w:ascii="STFangsong" w:eastAsia="STFangsong" w:hAnsi="STFangsong"/>
          <w:b/>
          <w:bCs/>
          <w:color w:val="000000" w:themeColor="text1"/>
          <w:lang w:val="en-US"/>
        </w:rPr>
      </w:pPr>
      <w:r w:rsidRPr="00636A37">
        <w:rPr>
          <w:rFonts w:ascii="STFangsong" w:eastAsia="STFangsong" w:hAnsi="STFangsong" w:hint="eastAsia"/>
          <w:b/>
          <w:bCs/>
          <w:color w:val="000000" w:themeColor="text1"/>
        </w:rPr>
        <w:t>扩展阅读</w:t>
      </w:r>
    </w:p>
    <w:p w14:paraId="1C803194" w14:textId="77777777" w:rsidR="006910A3" w:rsidRPr="00636A37" w:rsidRDefault="006910A3" w:rsidP="006910A3">
      <w:pPr>
        <w:rPr>
          <w:rFonts w:ascii="Garamond" w:eastAsia="FangSong" w:hAnsi="Garamond"/>
          <w:color w:val="000000" w:themeColor="text1"/>
          <w:lang w:val="en-US"/>
        </w:rPr>
      </w:pPr>
      <w:r w:rsidRPr="00636A37">
        <w:rPr>
          <w:rFonts w:ascii="FangSong" w:eastAsia="FangSong" w:hAnsi="FangSong"/>
          <w:color w:val="000000" w:themeColor="text1"/>
          <w:lang w:val="en-US"/>
        </w:rPr>
        <w:t>1.</w:t>
      </w:r>
      <w:r w:rsidRPr="00636A37">
        <w:rPr>
          <w:rFonts w:ascii="FangSong" w:eastAsia="FangSong" w:hAnsi="FangSong" w:hint="eastAsia"/>
          <w:color w:val="000000" w:themeColor="text1"/>
        </w:rPr>
        <w:t>联合国安理会投票数据</w:t>
      </w:r>
      <w:r w:rsidRPr="00636A37">
        <w:rPr>
          <w:rFonts w:ascii="FangSong" w:eastAsia="FangSong" w:hAnsi="FangSong" w:hint="eastAsia"/>
          <w:color w:val="000000" w:themeColor="text1"/>
          <w:lang w:val="en-US"/>
        </w:rPr>
        <w:t>：</w:t>
      </w:r>
      <w:r w:rsidRPr="00636A37">
        <w:rPr>
          <w:color w:val="000000" w:themeColor="text1"/>
        </w:rPr>
        <w:fldChar w:fldCharType="begin"/>
      </w:r>
      <w:r w:rsidRPr="00636A37">
        <w:rPr>
          <w:color w:val="000000" w:themeColor="text1"/>
          <w:lang w:val="en-US"/>
        </w:rPr>
        <w:instrText xml:space="preserve"> HYPERLINK "https://www.securitycouncilreport.org/" </w:instrText>
      </w:r>
      <w:r w:rsidRPr="00636A37">
        <w:rPr>
          <w:color w:val="000000" w:themeColor="text1"/>
        </w:rPr>
      </w:r>
      <w:r w:rsidRPr="00636A37">
        <w:rPr>
          <w:color w:val="000000" w:themeColor="text1"/>
        </w:rPr>
        <w:fldChar w:fldCharType="separate"/>
      </w:r>
      <w:r w:rsidRPr="00636A37">
        <w:rPr>
          <w:rFonts w:ascii="Garamond" w:eastAsia="FangSong" w:hAnsi="Garamond"/>
          <w:color w:val="000000" w:themeColor="text1"/>
          <w:lang w:val="en-US"/>
        </w:rPr>
        <w:t>https://www.securitycouncilreport.org/</w:t>
      </w:r>
      <w:r w:rsidRPr="00636A37">
        <w:rPr>
          <w:rFonts w:ascii="Garamond" w:eastAsia="FangSong" w:hAnsi="Garamond"/>
          <w:color w:val="000000" w:themeColor="text1"/>
        </w:rPr>
        <w:fldChar w:fldCharType="end"/>
      </w:r>
    </w:p>
    <w:p w14:paraId="7CFAA9BE" w14:textId="23C9154E" w:rsidR="006910A3" w:rsidRDefault="006910A3" w:rsidP="006910A3">
      <w:pPr>
        <w:rPr>
          <w:rFonts w:ascii="Garamond" w:eastAsia="FangSong" w:hAnsi="Garamond"/>
          <w:color w:val="000000" w:themeColor="text1"/>
          <w:lang w:val="en-US"/>
        </w:rPr>
      </w:pPr>
      <w:r w:rsidRPr="00636A37">
        <w:rPr>
          <w:rFonts w:ascii="Garamond" w:eastAsia="FangSong" w:hAnsi="Garamond"/>
          <w:color w:val="000000" w:themeColor="text1"/>
          <w:lang w:val="en-US"/>
        </w:rPr>
        <w:t xml:space="preserve">2. </w:t>
      </w:r>
      <w:r w:rsidRPr="00636A37">
        <w:rPr>
          <w:rFonts w:ascii="Garamond" w:eastAsia="FangSong" w:hAnsi="Garamond" w:hint="eastAsia"/>
          <w:color w:val="000000" w:themeColor="text1"/>
        </w:rPr>
        <w:t>联合国大会投票数据</w:t>
      </w:r>
      <w:r w:rsidRPr="00636A37">
        <w:rPr>
          <w:rFonts w:ascii="Garamond" w:eastAsia="FangSong" w:hAnsi="Garamond" w:hint="eastAsia"/>
          <w:color w:val="000000" w:themeColor="text1"/>
          <w:lang w:val="en-US"/>
        </w:rPr>
        <w:t>：</w:t>
      </w:r>
      <w:proofErr w:type="spellStart"/>
      <w:r w:rsidRPr="00636A37">
        <w:rPr>
          <w:rFonts w:ascii="Garamond" w:eastAsia="FangSong" w:hAnsi="Garamond"/>
          <w:color w:val="000000" w:themeColor="text1"/>
          <w:lang w:val="en-US"/>
        </w:rPr>
        <w:t>Voeten</w:t>
      </w:r>
      <w:proofErr w:type="spellEnd"/>
      <w:r w:rsidRPr="00636A37">
        <w:rPr>
          <w:rFonts w:ascii="Garamond" w:eastAsia="FangSong" w:hAnsi="Garamond"/>
          <w:color w:val="000000" w:themeColor="text1"/>
          <w:lang w:val="en-US"/>
        </w:rPr>
        <w:t xml:space="preserve">, Erik; </w:t>
      </w:r>
      <w:proofErr w:type="spellStart"/>
      <w:r w:rsidRPr="00636A37">
        <w:rPr>
          <w:rFonts w:ascii="Garamond" w:eastAsia="FangSong" w:hAnsi="Garamond"/>
          <w:color w:val="000000" w:themeColor="text1"/>
          <w:lang w:val="en-US"/>
        </w:rPr>
        <w:t>Strezhnev</w:t>
      </w:r>
      <w:proofErr w:type="spellEnd"/>
      <w:r w:rsidRPr="00636A37">
        <w:rPr>
          <w:rFonts w:ascii="Garamond" w:eastAsia="FangSong" w:hAnsi="Garamond"/>
          <w:color w:val="000000" w:themeColor="text1"/>
          <w:lang w:val="en-US"/>
        </w:rPr>
        <w:t>, Anton; Bailey, Michael, 2009, “United Nations General Assembly Voting</w:t>
      </w:r>
      <w:r w:rsidR="000E026A">
        <w:rPr>
          <w:rFonts w:ascii="Garamond" w:eastAsia="FangSong" w:hAnsi="Garamond" w:hint="eastAsia"/>
          <w:color w:val="000000" w:themeColor="text1"/>
          <w:lang w:val="en-US"/>
        </w:rPr>
        <w:t xml:space="preserve"> </w:t>
      </w:r>
      <w:r w:rsidRPr="00636A37">
        <w:rPr>
          <w:rFonts w:ascii="Garamond" w:eastAsia="FangSong" w:hAnsi="Garamond"/>
          <w:color w:val="000000" w:themeColor="text1"/>
          <w:lang w:val="en-US"/>
        </w:rPr>
        <w:t>Data”, </w:t>
      </w:r>
      <w:hyperlink r:id="rId12" w:tgtFrame="_blank" w:history="1">
        <w:r w:rsidRPr="00636A37">
          <w:rPr>
            <w:rStyle w:val="Hyperlink"/>
            <w:rFonts w:ascii="Garamond" w:eastAsia="FangSong" w:hAnsi="Garamond"/>
            <w:color w:val="000000" w:themeColor="text1"/>
            <w:lang w:val="en-US"/>
          </w:rPr>
          <w:t>https://doi.org/10.7910/DVN/LEJUQZ</w:t>
        </w:r>
      </w:hyperlink>
      <w:r w:rsidRPr="00636A37">
        <w:rPr>
          <w:rFonts w:ascii="Garamond" w:eastAsia="FangSong" w:hAnsi="Garamond"/>
          <w:color w:val="000000" w:themeColor="text1"/>
          <w:lang w:val="en-US"/>
        </w:rPr>
        <w:t>, Harvard Dataverse, V29</w:t>
      </w:r>
    </w:p>
    <w:p w14:paraId="7106AC49" w14:textId="411B8722" w:rsidR="007C7623" w:rsidRPr="00636A37" w:rsidRDefault="007C7623" w:rsidP="006910A3">
      <w:pPr>
        <w:rPr>
          <w:rFonts w:ascii="Garamond" w:eastAsia="FangSong" w:hAnsi="Garamond"/>
          <w:color w:val="000000" w:themeColor="text1"/>
          <w:lang w:val="en-US"/>
        </w:rPr>
      </w:pPr>
      <w:r>
        <w:rPr>
          <w:rFonts w:ascii="Garamond" w:eastAsia="FangSong" w:hAnsi="Garamond" w:hint="eastAsia"/>
          <w:color w:val="000000" w:themeColor="text1"/>
          <w:lang w:val="en-US"/>
        </w:rPr>
        <w:t xml:space="preserve">3. </w:t>
      </w:r>
      <w:r w:rsidR="00EF191B" w:rsidRPr="00EF191B">
        <w:rPr>
          <w:rFonts w:ascii="Garamond" w:eastAsia="FangSong" w:hAnsi="Garamond"/>
          <w:color w:val="000000" w:themeColor="text1"/>
          <w:lang w:val="en-US"/>
        </w:rPr>
        <w:t>Binder</w:t>
      </w:r>
      <w:r w:rsidR="00A44016">
        <w:rPr>
          <w:rFonts w:ascii="Garamond" w:eastAsia="FangSong" w:hAnsi="Garamond" w:hint="eastAsia"/>
          <w:color w:val="000000" w:themeColor="text1"/>
          <w:lang w:val="en-US"/>
        </w:rPr>
        <w:t>, Martin</w:t>
      </w:r>
      <w:r w:rsidR="00EF191B" w:rsidRPr="00EF191B">
        <w:rPr>
          <w:rFonts w:ascii="Garamond" w:eastAsia="FangSong" w:hAnsi="Garamond"/>
          <w:color w:val="000000" w:themeColor="text1"/>
          <w:lang w:val="en-US"/>
        </w:rPr>
        <w:t xml:space="preserve"> and Monika </w:t>
      </w:r>
      <w:proofErr w:type="spellStart"/>
      <w:r w:rsidR="00EF191B" w:rsidRPr="00EF191B">
        <w:rPr>
          <w:rFonts w:ascii="Garamond" w:eastAsia="FangSong" w:hAnsi="Garamond"/>
          <w:color w:val="000000" w:themeColor="text1"/>
          <w:lang w:val="en-US"/>
        </w:rPr>
        <w:t>Heupel</w:t>
      </w:r>
      <w:proofErr w:type="spellEnd"/>
      <w:r w:rsidR="00EF191B" w:rsidRPr="00EF191B">
        <w:rPr>
          <w:rFonts w:ascii="Garamond" w:eastAsia="FangSong" w:hAnsi="Garamond"/>
          <w:color w:val="000000" w:themeColor="text1"/>
          <w:lang w:val="en-US"/>
        </w:rPr>
        <w:t xml:space="preserve">, “The </w:t>
      </w:r>
      <w:r w:rsidR="00EE0575">
        <w:rPr>
          <w:rFonts w:ascii="Garamond" w:eastAsia="FangSong" w:hAnsi="Garamond" w:hint="eastAsia"/>
          <w:color w:val="000000" w:themeColor="text1"/>
          <w:lang w:val="en-US"/>
        </w:rPr>
        <w:t>l</w:t>
      </w:r>
      <w:r w:rsidR="00EF191B" w:rsidRPr="00EF191B">
        <w:rPr>
          <w:rFonts w:ascii="Garamond" w:eastAsia="FangSong" w:hAnsi="Garamond"/>
          <w:color w:val="000000" w:themeColor="text1"/>
          <w:lang w:val="en-US"/>
        </w:rPr>
        <w:t xml:space="preserve">egitimacy of the UN Security Council: </w:t>
      </w:r>
      <w:r w:rsidR="00EE0575">
        <w:rPr>
          <w:rFonts w:ascii="Garamond" w:eastAsia="FangSong" w:hAnsi="Garamond" w:hint="eastAsia"/>
          <w:color w:val="000000" w:themeColor="text1"/>
          <w:lang w:val="en-US"/>
        </w:rPr>
        <w:t>e</w:t>
      </w:r>
      <w:r w:rsidR="00EF191B" w:rsidRPr="00EF191B">
        <w:rPr>
          <w:rFonts w:ascii="Garamond" w:eastAsia="FangSong" w:hAnsi="Garamond"/>
          <w:color w:val="000000" w:themeColor="text1"/>
          <w:lang w:val="en-US"/>
        </w:rPr>
        <w:t xml:space="preserve">vidence from </w:t>
      </w:r>
      <w:r w:rsidR="00EE0575">
        <w:rPr>
          <w:rFonts w:ascii="Garamond" w:eastAsia="FangSong" w:hAnsi="Garamond" w:hint="eastAsia"/>
          <w:color w:val="000000" w:themeColor="text1"/>
          <w:lang w:val="en-US"/>
        </w:rPr>
        <w:t>r</w:t>
      </w:r>
      <w:r w:rsidR="00EF191B" w:rsidRPr="00EF191B">
        <w:rPr>
          <w:rFonts w:ascii="Garamond" w:eastAsia="FangSong" w:hAnsi="Garamond"/>
          <w:color w:val="000000" w:themeColor="text1"/>
          <w:lang w:val="en-US"/>
        </w:rPr>
        <w:t xml:space="preserve">ecent General Assembly </w:t>
      </w:r>
      <w:r w:rsidR="00EE0575">
        <w:rPr>
          <w:rFonts w:ascii="Garamond" w:eastAsia="FangSong" w:hAnsi="Garamond" w:hint="eastAsia"/>
          <w:color w:val="000000" w:themeColor="text1"/>
          <w:lang w:val="en-US"/>
        </w:rPr>
        <w:t>d</w:t>
      </w:r>
      <w:r w:rsidR="00EF191B" w:rsidRPr="00EF191B">
        <w:rPr>
          <w:rFonts w:ascii="Garamond" w:eastAsia="FangSong" w:hAnsi="Garamond"/>
          <w:color w:val="000000" w:themeColor="text1"/>
          <w:lang w:val="en-US"/>
        </w:rPr>
        <w:t xml:space="preserve">ebates,” </w:t>
      </w:r>
      <w:r w:rsidR="00EF191B" w:rsidRPr="00EF191B">
        <w:rPr>
          <w:rFonts w:ascii="Garamond" w:eastAsia="FangSong" w:hAnsi="Garamond"/>
          <w:i/>
          <w:iCs/>
          <w:color w:val="000000" w:themeColor="text1"/>
          <w:lang w:val="en-US"/>
        </w:rPr>
        <w:t>International Studies Quarterly</w:t>
      </w:r>
      <w:r w:rsidR="00EF191B" w:rsidRPr="00EF191B">
        <w:rPr>
          <w:rFonts w:ascii="Garamond" w:eastAsia="FangSong" w:hAnsi="Garamond"/>
          <w:color w:val="000000" w:themeColor="text1"/>
          <w:lang w:val="en-US"/>
        </w:rPr>
        <w:t>, Vol.59, Issue 2, 2015.</w:t>
      </w:r>
    </w:p>
    <w:p w14:paraId="0379285A" w14:textId="77777777" w:rsidR="00CA0096" w:rsidRPr="000E026A" w:rsidRDefault="00CA0096" w:rsidP="00CA0096">
      <w:pPr>
        <w:rPr>
          <w:rFonts w:ascii="STFangsong" w:eastAsia="STFangsong" w:hAnsi="STFangsong" w:cs="SimSun"/>
          <w:b/>
          <w:bCs/>
          <w:color w:val="000000" w:themeColor="text1"/>
          <w:lang w:val="en-US"/>
        </w:rPr>
      </w:pPr>
    </w:p>
    <w:p w14:paraId="35E1F47F" w14:textId="796932D8" w:rsidR="00CA0096" w:rsidRPr="00636A37" w:rsidRDefault="00CA0096" w:rsidP="00CA0096">
      <w:pPr>
        <w:rPr>
          <w:rFonts w:ascii="STFangsong" w:eastAsia="STFangsong" w:hAnsi="STFangsong" w:cs="SimSun"/>
          <w:b/>
          <w:bCs/>
          <w:color w:val="000000" w:themeColor="text1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第</w:t>
      </w:r>
      <w:r>
        <w:rPr>
          <w:rFonts w:ascii="STFangsong" w:eastAsia="STFangsong" w:hAnsi="STFangsong" w:cs="SimSun" w:hint="eastAsia"/>
          <w:b/>
          <w:bCs/>
          <w:color w:val="000000" w:themeColor="text1"/>
        </w:rPr>
        <w:t>十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周</w:t>
      </w:r>
      <w:r w:rsidRPr="00636A37">
        <w:rPr>
          <w:rFonts w:ascii="STFangsong" w:eastAsia="STFangsong" w:hAnsi="STFangsong" w:cs="SimSun"/>
          <w:b/>
          <w:bCs/>
          <w:color w:val="000000" w:themeColor="text1"/>
        </w:rPr>
        <w:t xml:space="preserve"> 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世界贸易组织 （1</w:t>
      </w:r>
      <w:r>
        <w:rPr>
          <w:rFonts w:ascii="STFangsong" w:eastAsia="STFangsong" w:hAnsi="STFangsong" w:cs="SimSun" w:hint="eastAsia"/>
          <w:b/>
          <w:bCs/>
          <w:color w:val="000000" w:themeColor="text1"/>
        </w:rPr>
        <w:t>1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月</w:t>
      </w:r>
      <w:r w:rsidR="0094575C">
        <w:rPr>
          <w:rFonts w:ascii="STFangsong" w:eastAsia="STFangsong" w:hAnsi="STFangsong" w:cs="SimSun" w:hint="eastAsia"/>
          <w:b/>
          <w:bCs/>
          <w:color w:val="000000" w:themeColor="text1"/>
        </w:rPr>
        <w:t>11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日）</w:t>
      </w:r>
    </w:p>
    <w:p w14:paraId="386D7711" w14:textId="77777777" w:rsidR="00CA0096" w:rsidRPr="00636A37" w:rsidRDefault="00CA0096" w:rsidP="00CA0096">
      <w:pPr>
        <w:spacing w:line="240" w:lineRule="atLeast"/>
        <w:rPr>
          <w:rFonts w:ascii="STFangsong" w:eastAsia="STFangsong" w:hAnsi="STFangsong" w:cs="SimSun"/>
          <w:b/>
          <w:bCs/>
          <w:color w:val="000000" w:themeColor="text1"/>
          <w:szCs w:val="21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必读材料</w:t>
      </w:r>
    </w:p>
    <w:p w14:paraId="5A7D933A" w14:textId="77777777" w:rsidR="00CA0096" w:rsidRPr="00636A37" w:rsidRDefault="00CA0096" w:rsidP="00CA0096">
      <w:pPr>
        <w:jc w:val="both"/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1. Lang, Andrew, and Joanne Scott. 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“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The Hidden World of WTO Governance.</w:t>
      </w:r>
      <w:r w:rsidRPr="00636A37">
        <w:rPr>
          <w:rFonts w:ascii="Garamond" w:eastAsia="SimSun" w:hAnsi="Garamond" w:cs="Arial"/>
          <w:color w:val="000000" w:themeColor="text1"/>
          <w:shd w:val="clear" w:color="auto" w:fill="FFFFFF"/>
          <w:lang w:val="en-US"/>
        </w:rPr>
        <w:t>”</w:t>
      </w:r>
      <w:r w:rsidRPr="00636A37">
        <w:rPr>
          <w:rFonts w:ascii="Garamond" w:eastAsia="SimSun" w:hAnsi="Garamond" w:cs="Arial" w:hint="eastAsia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European Journal of International Law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 20.3 (2009): 575-614.</w:t>
      </w:r>
    </w:p>
    <w:p w14:paraId="1E85FFEC" w14:textId="77777777" w:rsidR="00CA0096" w:rsidRPr="00636A37" w:rsidRDefault="00CA0096" w:rsidP="00CA0096">
      <w:pPr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2. 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Webster, Timothy. “Paper compliance: How China implements WTO decisions.” </w:t>
      </w:r>
      <w:r w:rsidRPr="00636A37">
        <w:rPr>
          <w:rFonts w:ascii="Garamond" w:eastAsia="SimSun" w:hAnsi="Garamond" w:cs="Garamond"/>
          <w:i/>
          <w:iCs/>
          <w:color w:val="000000" w:themeColor="text1"/>
          <w:shd w:val="clear" w:color="auto" w:fill="FFFFFF"/>
          <w:lang w:val="en-US"/>
        </w:rPr>
        <w:t>Mich</w:t>
      </w:r>
      <w:r w:rsidRPr="00636A37">
        <w:rPr>
          <w:rFonts w:ascii="Garamond" w:eastAsia="SimSun" w:hAnsi="Garamond" w:cs="Garamond" w:hint="eastAsia"/>
          <w:i/>
          <w:iCs/>
          <w:color w:val="000000" w:themeColor="text1"/>
          <w:shd w:val="clear" w:color="auto" w:fill="FFFFFF"/>
          <w:lang w:val="en-US"/>
        </w:rPr>
        <w:t xml:space="preserve">igan </w:t>
      </w:r>
      <w:r w:rsidRPr="00636A37">
        <w:rPr>
          <w:rFonts w:ascii="Garamond" w:eastAsia="SimSun" w:hAnsi="Garamond" w:cs="Garamond"/>
          <w:i/>
          <w:iCs/>
          <w:color w:val="000000" w:themeColor="text1"/>
          <w:shd w:val="clear" w:color="auto" w:fill="FFFFFF"/>
          <w:lang w:val="en-US"/>
        </w:rPr>
        <w:t>J</w:t>
      </w:r>
      <w:r w:rsidRPr="00636A37">
        <w:rPr>
          <w:rFonts w:ascii="Garamond" w:eastAsia="SimSun" w:hAnsi="Garamond" w:cs="Garamond" w:hint="eastAsia"/>
          <w:i/>
          <w:iCs/>
          <w:color w:val="000000" w:themeColor="text1"/>
          <w:shd w:val="clear" w:color="auto" w:fill="FFFFFF"/>
          <w:lang w:val="en-US"/>
        </w:rPr>
        <w:t>ournal of International Law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 35 (2013): 525.</w:t>
      </w:r>
    </w:p>
    <w:p w14:paraId="15B7D123" w14:textId="77777777" w:rsidR="00CA0096" w:rsidRPr="00636A37" w:rsidRDefault="00CA0096" w:rsidP="00CA0096">
      <w:pPr>
        <w:jc w:val="both"/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3. Gao, Henry S. “WTO reform and China: Defining or defiling the multilateral trading system?” Harvard International Law Journal 62 (2021): 1-38.</w:t>
      </w:r>
    </w:p>
    <w:p w14:paraId="47DEDB5E" w14:textId="77777777" w:rsidR="00CA0096" w:rsidRPr="00636A37" w:rsidRDefault="00CA0096" w:rsidP="00CA0096">
      <w:pPr>
        <w:jc w:val="both"/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4. Tan, </w:t>
      </w:r>
      <w:proofErr w:type="spellStart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Yeling</w:t>
      </w:r>
      <w:proofErr w:type="spellEnd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. “How the WTO changed China: The mixed legacy of economic engagement.” Foreign Affairs 100 (2021): 90-102.</w:t>
      </w:r>
    </w:p>
    <w:p w14:paraId="4B929311" w14:textId="77777777" w:rsidR="00CA0096" w:rsidRPr="00636A37" w:rsidRDefault="00CA0096" w:rsidP="00CA0096">
      <w:pPr>
        <w:rPr>
          <w:rFonts w:ascii="STFangsong" w:eastAsia="STFangsong" w:hAnsi="STFangsong"/>
          <w:b/>
          <w:bCs/>
          <w:color w:val="000000" w:themeColor="text1"/>
          <w:szCs w:val="21"/>
          <w:lang w:val="en-US"/>
        </w:rPr>
      </w:pPr>
      <w:r w:rsidRPr="00636A37">
        <w:rPr>
          <w:rFonts w:ascii="STFangsong" w:eastAsia="STFangsong" w:hAnsi="STFangsong" w:hint="eastAsia"/>
          <w:b/>
          <w:bCs/>
          <w:color w:val="000000" w:themeColor="text1"/>
          <w:szCs w:val="21"/>
        </w:rPr>
        <w:t>扩展阅读</w:t>
      </w:r>
    </w:p>
    <w:p w14:paraId="5120DEEC" w14:textId="77777777" w:rsidR="00CA0096" w:rsidRPr="00636A37" w:rsidRDefault="00CA0096" w:rsidP="00CA0096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1. </w:t>
      </w:r>
      <w:proofErr w:type="spellStart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Slobodian</w:t>
      </w:r>
      <w:proofErr w:type="spellEnd"/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, Quinn. </w:t>
      </w:r>
      <w:r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Globalists: The End o</w:t>
      </w:r>
      <w:r w:rsidRPr="00636A37">
        <w:rPr>
          <w:rFonts w:ascii="Garamond" w:hAnsi="Garamond" w:cs="Arial" w:hint="eastAsia"/>
          <w:i/>
          <w:iCs/>
          <w:color w:val="000000" w:themeColor="text1"/>
          <w:shd w:val="clear" w:color="auto" w:fill="FFFFFF"/>
          <w:lang w:val="en-US"/>
        </w:rPr>
        <w:t>f</w:t>
      </w:r>
      <w:r w:rsidRPr="00636A37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 xml:space="preserve"> Empire and the Birth of Neoliberalism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. Harvard University Press, 2018. </w:t>
      </w:r>
    </w:p>
    <w:p w14:paraId="7514E537" w14:textId="77777777" w:rsidR="00CA0096" w:rsidRPr="00636A37" w:rsidRDefault="00CA0096" w:rsidP="00CA0096">
      <w:pPr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Garamond"/>
          <w:color w:val="000000" w:themeColor="text1"/>
          <w:shd w:val="clear" w:color="auto" w:fill="FFFFFF"/>
          <w:lang w:val="en-US"/>
        </w:rPr>
        <w:lastRenderedPageBreak/>
        <w:t xml:space="preserve">2. 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 xml:space="preserve">Matsushita, Mitsuo, Thomas J. </w:t>
      </w:r>
      <w:proofErr w:type="spellStart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Schoenbaum</w:t>
      </w:r>
      <w:proofErr w:type="spellEnd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 xml:space="preserve">, Petros C. </w:t>
      </w:r>
      <w:proofErr w:type="spellStart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Mavroidis</w:t>
      </w:r>
      <w:proofErr w:type="spellEnd"/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, and Michael Hahn. </w:t>
      </w:r>
      <w:r w:rsidRPr="00636A37">
        <w:rPr>
          <w:rFonts w:ascii="Garamond" w:eastAsia="SimSun" w:hAnsi="Garamond" w:cs="Garamond"/>
          <w:i/>
          <w:iCs/>
          <w:color w:val="000000" w:themeColor="text1"/>
          <w:shd w:val="clear" w:color="auto" w:fill="FFFFFF"/>
          <w:lang w:val="en-US"/>
        </w:rPr>
        <w:t>The World Trade Organization: law, practice, and policy</w:t>
      </w:r>
      <w:r w:rsidRPr="00636A37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. Oxford University Press, 2015.</w:t>
      </w:r>
    </w:p>
    <w:p w14:paraId="3DAA54E2" w14:textId="77777777" w:rsidR="00CA0096" w:rsidRPr="00636A37" w:rsidRDefault="00CA0096" w:rsidP="00CA0096">
      <w:pPr>
        <w:jc w:val="both"/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 xml:space="preserve">3. Shaffer, Gregory, and Henry Gao. “China’s Rise: How It Took on the US at the WTO.” </w:t>
      </w:r>
      <w:r w:rsidRPr="000B77C3">
        <w:rPr>
          <w:rFonts w:ascii="Garamond" w:hAnsi="Garamond" w:cs="Arial"/>
          <w:i/>
          <w:iCs/>
          <w:color w:val="000000" w:themeColor="text1"/>
          <w:shd w:val="clear" w:color="auto" w:fill="FFFFFF"/>
          <w:lang w:val="en-US"/>
        </w:rPr>
        <w:t>University of Illinois Law Review</w:t>
      </w:r>
      <w:r w:rsidRPr="00636A37">
        <w:rPr>
          <w:rFonts w:ascii="Garamond" w:hAnsi="Garamond" w:cs="Arial"/>
          <w:color w:val="000000" w:themeColor="text1"/>
          <w:shd w:val="clear" w:color="auto" w:fill="FFFFFF"/>
          <w:lang w:val="en-US"/>
        </w:rPr>
        <w:t>, no.1 (2018): 115-184.</w:t>
      </w:r>
    </w:p>
    <w:p w14:paraId="4A873D24" w14:textId="77777777" w:rsidR="00CA0096" w:rsidRPr="00636A37" w:rsidRDefault="00CA0096" w:rsidP="00CA0096">
      <w:pPr>
        <w:rPr>
          <w:rFonts w:ascii="FangSong" w:eastAsia="FangSong" w:hAnsi="FangSong" w:cs="SimSun"/>
          <w:color w:val="000000" w:themeColor="text1"/>
          <w:shd w:val="clear" w:color="auto" w:fill="FFFFFF"/>
          <w:lang w:val="en-US"/>
        </w:rPr>
      </w:pPr>
      <w:r w:rsidRPr="00636A37">
        <w:rPr>
          <w:rFonts w:ascii="FangSong" w:eastAsia="FangSong" w:hAnsi="FangSong" w:cs="Arial"/>
          <w:color w:val="000000" w:themeColor="text1"/>
          <w:shd w:val="clear" w:color="auto" w:fill="FFFFFF"/>
          <w:lang w:val="en-US"/>
        </w:rPr>
        <w:t xml:space="preserve">4. 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</w:rPr>
        <w:t>吕晓杰等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  <w:lang w:val="en-US"/>
        </w:rPr>
        <w:t>：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</w:rPr>
        <w:t>《入世十年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</w:rPr>
        <w:t>法治中国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  <w:lang w:val="en-US"/>
        </w:rPr>
        <w:t>——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</w:rPr>
        <w:t>纪念中国加入世贸组织十周年访谈录》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  <w:lang w:val="en-US"/>
        </w:rPr>
        <w:t>，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</w:rPr>
        <w:t>人民出版社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  <w:lang w:val="en-US"/>
        </w:rPr>
        <w:t>，2</w:t>
      </w:r>
      <w:r w:rsidRPr="00636A37">
        <w:rPr>
          <w:rFonts w:ascii="FangSong" w:eastAsia="FangSong" w:hAnsi="FangSong" w:cs="SimSun"/>
          <w:color w:val="000000" w:themeColor="text1"/>
          <w:shd w:val="clear" w:color="auto" w:fill="FFFFFF"/>
          <w:lang w:val="en-US"/>
        </w:rPr>
        <w:t>011</w:t>
      </w:r>
      <w:r w:rsidRPr="00636A37">
        <w:rPr>
          <w:rFonts w:ascii="FangSong" w:eastAsia="FangSong" w:hAnsi="FangSong" w:cs="SimSun" w:hint="eastAsia"/>
          <w:color w:val="000000" w:themeColor="text1"/>
          <w:shd w:val="clear" w:color="auto" w:fill="FFFFFF"/>
        </w:rPr>
        <w:t>年。</w:t>
      </w:r>
    </w:p>
    <w:p w14:paraId="4859D22E" w14:textId="77777777" w:rsidR="00FF6F15" w:rsidRPr="0094575C" w:rsidRDefault="00FF6F15" w:rsidP="00FF6F15">
      <w:pPr>
        <w:rPr>
          <w:rFonts w:ascii="STFangsong" w:eastAsia="STFangsong" w:hAnsi="STFangsong" w:cs="SimSun"/>
          <w:b/>
          <w:bCs/>
          <w:color w:val="000000" w:themeColor="text1"/>
          <w:szCs w:val="21"/>
          <w:lang w:val="en-US"/>
        </w:rPr>
      </w:pPr>
    </w:p>
    <w:p w14:paraId="7765A8B6" w14:textId="2E453189" w:rsidR="00FF6F15" w:rsidRPr="00607DB1" w:rsidRDefault="00FF6F15" w:rsidP="00FF6F15">
      <w:pPr>
        <w:rPr>
          <w:rFonts w:ascii="FangSong" w:eastAsia="FangSong" w:hAnsi="FangSong" w:cs="SimSun"/>
          <w:color w:val="000000" w:themeColor="text1"/>
          <w:shd w:val="clear" w:color="auto" w:fill="FFFFFF"/>
          <w:lang w:val="en-US"/>
        </w:rPr>
      </w:pPr>
      <w:r w:rsidRPr="00A44016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第十</w:t>
      </w:r>
      <w:r w:rsidR="0094575C" w:rsidRPr="00A44016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一</w:t>
      </w:r>
      <w:r w:rsidRPr="00A44016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周</w:t>
      </w:r>
      <w:r w:rsidRPr="00607DB1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Pr="00A44016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专题</w:t>
      </w:r>
      <w:r w:rsidR="00CF0FE5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讲座</w:t>
      </w:r>
      <w:r w:rsidRPr="00607DB1">
        <w:rPr>
          <w:rFonts w:ascii="FangSong" w:eastAsia="FangSong" w:hAnsi="FangSong" w:cs="SimSun"/>
          <w:b/>
          <w:bCs/>
          <w:color w:val="000000" w:themeColor="text1"/>
          <w:shd w:val="clear" w:color="auto" w:fill="FFFFFF"/>
          <w:lang w:val="en-US"/>
        </w:rPr>
        <w:t xml:space="preserve">: </w:t>
      </w:r>
      <w:r w:rsidRPr="00607DB1">
        <w:rPr>
          <w:rFonts w:ascii="Garamond" w:eastAsia="FangSong" w:hAnsi="Garamond" w:cs="SimSun"/>
          <w:b/>
          <w:bCs/>
          <w:color w:val="000000" w:themeColor="text1"/>
          <w:shd w:val="clear" w:color="auto" w:fill="FFFFFF"/>
          <w:lang w:val="en-US"/>
        </w:rPr>
        <w:t>China and the Multipolar International Order</w:t>
      </w:r>
      <w:r w:rsidRPr="00607DB1"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  <w:t xml:space="preserve"> (</w:t>
      </w:r>
      <w:r w:rsidRPr="00607DB1">
        <w:rPr>
          <w:rFonts w:ascii="Garamond" w:eastAsia="FangSong" w:hAnsi="Garamond" w:cs="SimSun"/>
          <w:b/>
          <w:bCs/>
          <w:color w:val="FF0000"/>
          <w:shd w:val="clear" w:color="auto" w:fill="FFFFFF"/>
          <w:lang w:val="en-US"/>
        </w:rPr>
        <w:t>11</w:t>
      </w:r>
      <w:r w:rsidRPr="00A44016">
        <w:rPr>
          <w:rFonts w:ascii="Garamond" w:eastAsia="FangSong" w:hAnsi="Garamond" w:cs="SimSun"/>
          <w:b/>
          <w:bCs/>
          <w:color w:val="FF0000"/>
          <w:shd w:val="clear" w:color="auto" w:fill="FFFFFF"/>
        </w:rPr>
        <w:t>月</w:t>
      </w:r>
      <w:r w:rsidRPr="00607DB1">
        <w:rPr>
          <w:rFonts w:ascii="Garamond" w:eastAsia="FangSong" w:hAnsi="Garamond" w:cs="SimSun"/>
          <w:b/>
          <w:bCs/>
          <w:color w:val="FF0000"/>
          <w:shd w:val="clear" w:color="auto" w:fill="FFFFFF"/>
          <w:lang w:val="en-US"/>
        </w:rPr>
        <w:t>22</w:t>
      </w:r>
      <w:r w:rsidRPr="00A44016">
        <w:rPr>
          <w:rFonts w:ascii="Garamond" w:eastAsia="FangSong" w:hAnsi="Garamond" w:cs="SimSun"/>
          <w:b/>
          <w:bCs/>
          <w:color w:val="FF0000"/>
          <w:shd w:val="clear" w:color="auto" w:fill="FFFFFF"/>
        </w:rPr>
        <w:t>日</w:t>
      </w:r>
      <w:r w:rsidRPr="00607DB1">
        <w:rPr>
          <w:rFonts w:ascii="Garamond" w:eastAsia="FangSong" w:hAnsi="Garamond" w:cs="SimSun"/>
          <w:b/>
          <w:bCs/>
          <w:color w:val="FF0000"/>
          <w:shd w:val="clear" w:color="auto" w:fill="FFFFFF"/>
          <w:lang w:val="en-US"/>
        </w:rPr>
        <w:t>，</w:t>
      </w:r>
      <w:r w:rsidRPr="00A44016">
        <w:rPr>
          <w:rFonts w:ascii="Garamond" w:eastAsia="FangSong" w:hAnsi="Garamond" w:cs="SimSun"/>
          <w:b/>
          <w:bCs/>
          <w:color w:val="FF0000"/>
          <w:shd w:val="clear" w:color="auto" w:fill="FFFFFF"/>
        </w:rPr>
        <w:t>周五下午</w:t>
      </w:r>
      <w:r w:rsidRPr="00607DB1">
        <w:rPr>
          <w:rFonts w:ascii="Garamond" w:eastAsia="FangSong" w:hAnsi="Garamond" w:cs="SimSun"/>
          <w:b/>
          <w:bCs/>
          <w:color w:val="FF0000"/>
          <w:shd w:val="clear" w:color="auto" w:fill="FFFFFF"/>
          <w:lang w:val="en-US"/>
        </w:rPr>
        <w:t>2-4 pm</w:t>
      </w:r>
      <w:r w:rsidRPr="00607DB1"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  <w:t>)</w:t>
      </w:r>
    </w:p>
    <w:p w14:paraId="1206561D" w14:textId="77777777" w:rsidR="00FF6F15" w:rsidRPr="00636A37" w:rsidRDefault="00FF6F15" w:rsidP="00FF6F15">
      <w:pPr>
        <w:rPr>
          <w:rFonts w:ascii="Garamond" w:eastAsia="FangSong" w:hAnsi="Garamond" w:cs="SimSun"/>
          <w:color w:val="000000" w:themeColor="text1"/>
          <w:lang w:val="en-US"/>
        </w:rPr>
      </w:pPr>
      <w:r w:rsidRPr="00636A37">
        <w:rPr>
          <w:rFonts w:ascii="FangSong" w:eastAsia="FangSong" w:hAnsi="FangSong" w:cs="SimSun" w:hint="eastAsia"/>
          <w:color w:val="000000" w:themeColor="text1"/>
          <w:lang w:val="en-US"/>
        </w:rPr>
        <w:t>主讲人：</w:t>
      </w:r>
      <w:r w:rsidRPr="008F3F56">
        <w:rPr>
          <w:rFonts w:ascii="Garamond" w:eastAsia="FangSong" w:hAnsi="Garamond" w:cs="SimSun"/>
          <w:color w:val="000000" w:themeColor="text1"/>
          <w:lang w:val="en-US"/>
        </w:rPr>
        <w:t>Dr. Malcolm Jorgensen</w:t>
      </w:r>
      <w:r>
        <w:rPr>
          <w:rFonts w:ascii="Garamond" w:eastAsia="FangSong" w:hAnsi="Garamond" w:cs="SimSun" w:hint="eastAsia"/>
          <w:color w:val="000000" w:themeColor="text1"/>
          <w:lang w:val="en-US"/>
        </w:rPr>
        <w:t xml:space="preserve">, </w:t>
      </w:r>
      <w:r w:rsidRPr="008F3F56">
        <w:rPr>
          <w:rFonts w:ascii="Garamond" w:eastAsia="FangSong" w:hAnsi="Garamond" w:cs="SimSun"/>
          <w:color w:val="000000" w:themeColor="text1"/>
          <w:lang w:val="en-US"/>
        </w:rPr>
        <w:t xml:space="preserve">Senior Research Fellow Max Planck Institute </w:t>
      </w:r>
    </w:p>
    <w:p w14:paraId="029A4729" w14:textId="77777777" w:rsidR="002475FB" w:rsidRPr="00607DB1" w:rsidRDefault="002475FB" w:rsidP="002475FB">
      <w:pPr>
        <w:rPr>
          <w:rFonts w:ascii="STFangsong" w:eastAsia="STFangsong" w:hAnsi="STFangsong" w:cs="SimSun"/>
          <w:b/>
          <w:bCs/>
          <w:color w:val="000000" w:themeColor="text1"/>
          <w:lang w:val="en-US"/>
        </w:rPr>
      </w:pPr>
    </w:p>
    <w:p w14:paraId="2B658D1B" w14:textId="66C20400" w:rsidR="004A2DAE" w:rsidRPr="00413F5F" w:rsidRDefault="004A2DAE" w:rsidP="004A2DAE">
      <w:pPr>
        <w:rPr>
          <w:rFonts w:ascii="FangSong" w:eastAsia="FangSong" w:hAnsi="FangSong" w:cs="SimSun"/>
          <w:b/>
          <w:bCs/>
          <w:color w:val="000000" w:themeColor="text1"/>
          <w:shd w:val="clear" w:color="auto" w:fill="FFFFFF"/>
          <w:lang w:val="en-US"/>
        </w:rPr>
      </w:pPr>
      <w:r w:rsidRPr="00566D39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第十</w:t>
      </w:r>
      <w:r w:rsidR="002475FB" w:rsidRPr="00566D39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二</w:t>
      </w:r>
      <w:r w:rsidRPr="00566D39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周</w:t>
      </w:r>
      <w:r w:rsidRPr="00413F5F">
        <w:rPr>
          <w:rFonts w:ascii="FangSong" w:eastAsia="FangSong" w:hAnsi="FangSong" w:cs="SimSun"/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CF0FE5" w:rsidRPr="00566D39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专题讲座</w:t>
      </w:r>
      <w:r w:rsidR="00CF0FE5" w:rsidRPr="00413F5F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：</w:t>
      </w:r>
      <w:r w:rsidR="00566D39" w:rsidRPr="00413F5F">
        <w:rPr>
          <w:rFonts w:ascii="Garamond" w:eastAsia="FangSong" w:hAnsi="Garamond" w:cs="SimSun"/>
          <w:b/>
          <w:bCs/>
          <w:color w:val="000000" w:themeColor="text1"/>
          <w:shd w:val="clear" w:color="auto" w:fill="FFFFFF"/>
          <w:lang w:val="en-US"/>
        </w:rPr>
        <w:t>The</w:t>
      </w:r>
      <w:r w:rsidR="00566D39" w:rsidRPr="00413F5F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F62769" w:rsidRPr="00413F5F">
        <w:rPr>
          <w:rFonts w:ascii="Garamond" w:eastAsia="FangSong" w:hAnsi="Garamond" w:cs="SimSun"/>
          <w:b/>
          <w:bCs/>
          <w:color w:val="000000" w:themeColor="text1"/>
          <w:shd w:val="clear" w:color="auto" w:fill="FFFFFF"/>
          <w:lang w:val="en-US"/>
        </w:rPr>
        <w:t>International Committee of the Red Cross</w:t>
      </w:r>
      <w:r w:rsidR="00B61DF4" w:rsidRPr="00413F5F">
        <w:rPr>
          <w:rFonts w:ascii="Garamond" w:eastAsia="FangSong" w:hAnsi="Garamond" w:cs="SimSun" w:hint="eastAsia"/>
          <w:b/>
          <w:bCs/>
          <w:color w:val="000000" w:themeColor="text1"/>
          <w:shd w:val="clear" w:color="auto" w:fill="FFFFFF"/>
          <w:lang w:val="en-US"/>
        </w:rPr>
        <w:t xml:space="preserve"> and International Humanitarian Law</w:t>
      </w:r>
      <w:r w:rsidRPr="00413F5F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 xml:space="preserve"> （1</w:t>
      </w:r>
      <w:r w:rsidR="00DA48AB" w:rsidRPr="00413F5F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1</w:t>
      </w:r>
      <w:r w:rsidRPr="00566D39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月</w:t>
      </w:r>
      <w:r w:rsidR="00913C22" w:rsidRPr="00413F5F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2</w:t>
      </w:r>
      <w:r w:rsidR="00DA48AB" w:rsidRPr="00413F5F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5</w:t>
      </w:r>
      <w:r w:rsidRPr="00566D39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</w:rPr>
        <w:t>日</w:t>
      </w:r>
      <w:r w:rsidRPr="00413F5F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）</w:t>
      </w:r>
    </w:p>
    <w:p w14:paraId="156CCF7D" w14:textId="788C9338" w:rsidR="00776ECE" w:rsidRDefault="00570A2C" w:rsidP="0006614A">
      <w:pPr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</w:pPr>
      <w:r w:rsidRPr="00566D39">
        <w:rPr>
          <w:rFonts w:ascii="FangSong" w:eastAsia="FangSong" w:hAnsi="FangSong" w:cs="SimSun" w:hint="eastAsia"/>
          <w:color w:val="000000" w:themeColor="text1"/>
          <w:shd w:val="clear" w:color="auto" w:fill="FFFFFF"/>
        </w:rPr>
        <w:t>主讲人</w:t>
      </w:r>
      <w:r w:rsidRPr="00413F5F">
        <w:rPr>
          <w:rFonts w:ascii="FangSong" w:eastAsia="FangSong" w:hAnsi="FangSong" w:cs="SimSun" w:hint="eastAsia"/>
          <w:color w:val="000000" w:themeColor="text1"/>
          <w:shd w:val="clear" w:color="auto" w:fill="FFFFFF"/>
          <w:lang w:val="en-US"/>
        </w:rPr>
        <w:t>：</w:t>
      </w:r>
      <w:proofErr w:type="spellStart"/>
      <w:r w:rsidRPr="00413F5F"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  <w:t>Graziella</w:t>
      </w:r>
      <w:proofErr w:type="spellEnd"/>
      <w:r w:rsidRPr="00413F5F"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  <w:t xml:space="preserve"> LEITE PICCOLI </w:t>
      </w:r>
      <w:r w:rsidRPr="00566D39">
        <w:rPr>
          <w:rFonts w:ascii="Garamond" w:eastAsia="FangSong" w:hAnsi="Garamond" w:cs="SimSun"/>
          <w:color w:val="000000" w:themeColor="text1"/>
          <w:shd w:val="clear" w:color="auto" w:fill="FFFFFF"/>
        </w:rPr>
        <w:t>葛慈</w:t>
      </w:r>
      <w:r w:rsidRPr="00413F5F"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  <w:t xml:space="preserve">, </w:t>
      </w:r>
      <w:r w:rsidRPr="00413F5F"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  <w:t>Head of Humanitarian Affairs and Policy for East Asia</w:t>
      </w:r>
      <w:r w:rsidRPr="00413F5F"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  <w:t xml:space="preserve">, </w:t>
      </w:r>
      <w:r w:rsidRPr="00413F5F"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  <w:t>International Committee of the Red Cross (ICRC)</w:t>
      </w:r>
      <w:r w:rsidR="00413F5F" w:rsidRPr="00413F5F">
        <w:rPr>
          <w:rFonts w:ascii="Garamond" w:eastAsia="FangSong" w:hAnsi="Garamond" w:cs="SimSun" w:hint="eastAsia"/>
          <w:color w:val="000000" w:themeColor="text1"/>
          <w:shd w:val="clear" w:color="auto" w:fill="FFFFFF"/>
          <w:lang w:val="en-US"/>
        </w:rPr>
        <w:t xml:space="preserve"> </w:t>
      </w:r>
      <w:r w:rsidR="00413F5F" w:rsidRPr="00413F5F"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  <w:t>Regional Delegation for East Asia</w:t>
      </w:r>
    </w:p>
    <w:p w14:paraId="38584632" w14:textId="77777777" w:rsidR="000D7399" w:rsidRPr="000D7399" w:rsidRDefault="000D7399" w:rsidP="0006614A">
      <w:pPr>
        <w:rPr>
          <w:rFonts w:ascii="Garamond" w:eastAsia="FangSong" w:hAnsi="Garamond" w:cs="SimSun"/>
          <w:color w:val="000000" w:themeColor="text1"/>
          <w:shd w:val="clear" w:color="auto" w:fill="FFFFFF"/>
          <w:lang w:val="en-US"/>
        </w:rPr>
      </w:pPr>
    </w:p>
    <w:p w14:paraId="3D89925E" w14:textId="4FF8C365" w:rsidR="0006614A" w:rsidRPr="00636A37" w:rsidRDefault="0006614A" w:rsidP="0006614A">
      <w:pPr>
        <w:rPr>
          <w:rFonts w:ascii="STFangsong" w:eastAsia="STFangsong" w:hAnsi="STFangsong" w:cs="SimSun"/>
          <w:b/>
          <w:bCs/>
          <w:color w:val="000000" w:themeColor="text1"/>
          <w:lang w:val="en-US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第十</w:t>
      </w:r>
      <w:r w:rsidR="00443C79">
        <w:rPr>
          <w:rFonts w:ascii="STFangsong" w:eastAsia="STFangsong" w:hAnsi="STFangsong" w:cs="SimSun" w:hint="eastAsia"/>
          <w:b/>
          <w:bCs/>
          <w:color w:val="000000" w:themeColor="text1"/>
        </w:rPr>
        <w:t>三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周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lang w:val="en-US"/>
        </w:rPr>
        <w:t xml:space="preserve"> 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联合国教科文组织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lang w:val="en-US"/>
        </w:rPr>
        <w:t xml:space="preserve"> （1</w:t>
      </w:r>
      <w:r w:rsidR="00E751F1" w:rsidRPr="00636A37">
        <w:rPr>
          <w:rFonts w:ascii="STFangsong" w:eastAsia="STFangsong" w:hAnsi="STFangsong" w:cs="SimSun"/>
          <w:b/>
          <w:bCs/>
          <w:color w:val="000000" w:themeColor="text1"/>
          <w:lang w:val="en-US"/>
        </w:rPr>
        <w:t>2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月</w:t>
      </w:r>
      <w:r w:rsidR="00443C79">
        <w:rPr>
          <w:rFonts w:ascii="STFangsong" w:eastAsia="STFangsong" w:hAnsi="STFangsong" w:cs="SimSun" w:hint="eastAsia"/>
          <w:b/>
          <w:bCs/>
          <w:color w:val="000000" w:themeColor="text1"/>
          <w:lang w:val="en-US"/>
        </w:rPr>
        <w:t>2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日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  <w:lang w:val="en-US"/>
        </w:rPr>
        <w:t>）</w:t>
      </w:r>
    </w:p>
    <w:p w14:paraId="61C0F87D" w14:textId="77777777" w:rsidR="0006614A" w:rsidRPr="00636A37" w:rsidRDefault="0006614A" w:rsidP="0006614A">
      <w:pPr>
        <w:spacing w:line="240" w:lineRule="atLeast"/>
        <w:rPr>
          <w:rFonts w:ascii="STFangsong" w:eastAsia="STFangsong" w:hAnsi="STFangsong" w:cs="SimSun"/>
          <w:b/>
          <w:bCs/>
          <w:color w:val="000000" w:themeColor="text1"/>
          <w:szCs w:val="21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必读材料</w:t>
      </w:r>
    </w:p>
    <w:p w14:paraId="4309B32B" w14:textId="77777777" w:rsidR="0006614A" w:rsidRPr="00636A37" w:rsidRDefault="0006614A" w:rsidP="0006614A">
      <w:pPr>
        <w:rPr>
          <w:rFonts w:ascii="FangSong" w:eastAsia="FangSong" w:hAnsi="FangSong" w:cs="Arial"/>
          <w:color w:val="000000" w:themeColor="text1"/>
          <w:shd w:val="clear" w:color="auto" w:fill="FFFFFF"/>
        </w:rPr>
      </w:pPr>
      <w:r w:rsidRPr="00636A37">
        <w:rPr>
          <w:rFonts w:ascii="FangSong" w:eastAsia="FangSong" w:hAnsi="FangSong" w:cs="Arial"/>
          <w:color w:val="000000" w:themeColor="text1"/>
          <w:shd w:val="clear" w:color="auto" w:fill="FFFFFF"/>
        </w:rPr>
        <w:t>[</w:t>
      </w:r>
      <w:r w:rsidRPr="00636A37">
        <w:rPr>
          <w:rFonts w:ascii="FangSong" w:eastAsia="FangSong" w:hAnsi="FangSong" w:cs="Arial" w:hint="eastAsia"/>
          <w:color w:val="000000" w:themeColor="text1"/>
          <w:shd w:val="clear" w:color="auto" w:fill="FFFFFF"/>
        </w:rPr>
        <w:t>澳大利亚</w:t>
      </w:r>
      <w:r w:rsidRPr="00636A37">
        <w:rPr>
          <w:rFonts w:ascii="FangSong" w:eastAsia="FangSong" w:hAnsi="FangSong" w:cs="Arial"/>
          <w:color w:val="000000" w:themeColor="text1"/>
          <w:shd w:val="clear" w:color="auto" w:fill="FFFFFF"/>
        </w:rPr>
        <w:t>]</w:t>
      </w:r>
      <w:r w:rsidRPr="00636A37">
        <w:rPr>
          <w:rFonts w:ascii="FangSong" w:eastAsia="FangSong" w:hAnsi="FangSong" w:cs="Arial" w:hint="eastAsia"/>
          <w:color w:val="000000" w:themeColor="text1"/>
          <w:shd w:val="clear" w:color="auto" w:fill="FFFFFF"/>
        </w:rPr>
        <w:t>林恩·梅斯克尔：《废墟上的未来：联合国教科文组织、世界遗产与和平之梦》，王丹阳、胡牧译，南京：译林出版社2</w:t>
      </w:r>
      <w:r w:rsidRPr="00636A37">
        <w:rPr>
          <w:rFonts w:ascii="FangSong" w:eastAsia="FangSong" w:hAnsi="FangSong" w:cs="Arial"/>
          <w:color w:val="000000" w:themeColor="text1"/>
          <w:shd w:val="clear" w:color="auto" w:fill="FFFFFF"/>
        </w:rPr>
        <w:t>021</w:t>
      </w:r>
      <w:r w:rsidRPr="00636A37">
        <w:rPr>
          <w:rFonts w:ascii="FangSong" w:eastAsia="FangSong" w:hAnsi="FangSong" w:cs="Arial" w:hint="eastAsia"/>
          <w:color w:val="000000" w:themeColor="text1"/>
          <w:shd w:val="clear" w:color="auto" w:fill="FFFFFF"/>
        </w:rPr>
        <w:t>年。</w:t>
      </w:r>
    </w:p>
    <w:p w14:paraId="662B57B4" w14:textId="77777777" w:rsidR="0006614A" w:rsidRPr="00636A37" w:rsidRDefault="0006614A" w:rsidP="0006614A">
      <w:pPr>
        <w:rPr>
          <w:rFonts w:ascii="Garamond" w:eastAsia="STFangsong" w:hAnsi="Garamond"/>
          <w:b/>
          <w:bCs/>
          <w:color w:val="000000" w:themeColor="text1"/>
          <w:szCs w:val="21"/>
        </w:rPr>
      </w:pPr>
      <w:r w:rsidRPr="00636A37">
        <w:rPr>
          <w:rFonts w:ascii="Garamond" w:eastAsia="STFangsong" w:hAnsi="Garamond" w:hint="eastAsia"/>
          <w:b/>
          <w:bCs/>
          <w:color w:val="000000" w:themeColor="text1"/>
          <w:szCs w:val="21"/>
        </w:rPr>
        <w:t>扩展阅读</w:t>
      </w:r>
    </w:p>
    <w:p w14:paraId="27D0817D" w14:textId="77777777" w:rsidR="0006614A" w:rsidRPr="00636A37" w:rsidRDefault="0006614A" w:rsidP="0006614A">
      <w:pPr>
        <w:rPr>
          <w:rFonts w:ascii="Garamond" w:eastAsia="FangSong" w:hAnsi="Garamond"/>
          <w:color w:val="000000" w:themeColor="text1"/>
          <w:szCs w:val="21"/>
        </w:rPr>
      </w:pPr>
      <w:r w:rsidRPr="00636A37">
        <w:rPr>
          <w:rFonts w:ascii="Garamond" w:eastAsia="FangSong" w:hAnsi="Garamond"/>
          <w:color w:val="000000" w:themeColor="text1"/>
          <w:szCs w:val="21"/>
        </w:rPr>
        <w:t xml:space="preserve">1. Hüfner, Klaus. </w:t>
      </w:r>
      <w:r w:rsidRPr="00636A37">
        <w:rPr>
          <w:rFonts w:ascii="Garamond" w:eastAsia="FangSong" w:hAnsi="Garamond"/>
          <w:i/>
          <w:iCs/>
          <w:color w:val="000000" w:themeColor="text1"/>
          <w:szCs w:val="21"/>
        </w:rPr>
        <w:t>What can save UNESCO?</w:t>
      </w:r>
      <w:r w:rsidRPr="00636A37">
        <w:rPr>
          <w:rFonts w:ascii="Garamond" w:eastAsia="FangSong" w:hAnsi="Garamond"/>
          <w:color w:val="000000" w:themeColor="text1"/>
          <w:szCs w:val="21"/>
        </w:rPr>
        <w:t>. Vol. 9. Frank &amp; Timme GmbH, 2015.</w:t>
      </w:r>
    </w:p>
    <w:p w14:paraId="1746D3EF" w14:textId="274DA5DF" w:rsidR="007126CB" w:rsidRPr="00636A37" w:rsidRDefault="0006614A" w:rsidP="001102F6">
      <w:pPr>
        <w:tabs>
          <w:tab w:val="left" w:pos="312"/>
        </w:tabs>
        <w:rPr>
          <w:rFonts w:ascii="FangSong" w:eastAsia="FangSong" w:hAnsi="FangSong" w:cs="Arial"/>
          <w:color w:val="000000" w:themeColor="text1"/>
          <w:shd w:val="clear" w:color="auto" w:fill="FFFFFF"/>
        </w:rPr>
      </w:pPr>
      <w:r w:rsidRPr="00636A37">
        <w:rPr>
          <w:rFonts w:ascii="FangSong" w:eastAsia="FangSong" w:hAnsi="FangSong"/>
          <w:color w:val="000000" w:themeColor="text1"/>
          <w:szCs w:val="21"/>
        </w:rPr>
        <w:t>2.</w:t>
      </w:r>
      <w:r w:rsidRPr="00636A37">
        <w:rPr>
          <w:rFonts w:ascii="FangSong" w:eastAsia="FangSong" w:hAnsi="FangSong" w:cs="Arial" w:hint="eastAsia"/>
          <w:color w:val="000000" w:themeColor="text1"/>
          <w:shd w:val="clear" w:color="auto" w:fill="FFFFFF"/>
        </w:rPr>
        <w:t>谢喆平：《全球治理中的中国与联合国教科文组织》，北京：商务印书馆2</w:t>
      </w:r>
      <w:r w:rsidRPr="00636A37">
        <w:rPr>
          <w:rFonts w:ascii="FangSong" w:eastAsia="FangSong" w:hAnsi="FangSong" w:cs="Arial"/>
          <w:color w:val="000000" w:themeColor="text1"/>
          <w:shd w:val="clear" w:color="auto" w:fill="FFFFFF"/>
        </w:rPr>
        <w:t>021</w:t>
      </w:r>
      <w:r w:rsidRPr="00636A37">
        <w:rPr>
          <w:rFonts w:ascii="FangSong" w:eastAsia="FangSong" w:hAnsi="FangSong" w:cs="Arial" w:hint="eastAsia"/>
          <w:color w:val="000000" w:themeColor="text1"/>
          <w:shd w:val="clear" w:color="auto" w:fill="FFFFFF"/>
        </w:rPr>
        <w:t>年。</w:t>
      </w:r>
    </w:p>
    <w:p w14:paraId="023FAE66" w14:textId="77777777" w:rsidR="00FC40A8" w:rsidRPr="00636A37" w:rsidRDefault="00FC40A8" w:rsidP="00786FE0">
      <w:pPr>
        <w:rPr>
          <w:rFonts w:ascii="STFangsong" w:eastAsia="STFangsong" w:hAnsi="STFangsong" w:cs="SimSun"/>
          <w:b/>
          <w:bCs/>
          <w:color w:val="000000" w:themeColor="text1"/>
        </w:rPr>
      </w:pPr>
    </w:p>
    <w:p w14:paraId="7C3B4E38" w14:textId="4EE3C984" w:rsidR="00786FE0" w:rsidRPr="00636A37" w:rsidRDefault="00786FE0" w:rsidP="00786FE0">
      <w:pPr>
        <w:rPr>
          <w:rFonts w:ascii="STFangsong" w:eastAsia="STFangsong" w:hAnsi="STFangsong" w:cs="SimSun"/>
          <w:b/>
          <w:bCs/>
          <w:color w:val="000000" w:themeColor="text1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第十</w:t>
      </w:r>
      <w:r w:rsidR="008F3F56">
        <w:rPr>
          <w:rFonts w:ascii="STFangsong" w:eastAsia="STFangsong" w:hAnsi="STFangsong" w:cs="SimSun" w:hint="eastAsia"/>
          <w:b/>
          <w:bCs/>
          <w:color w:val="000000" w:themeColor="text1"/>
        </w:rPr>
        <w:t>四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周 国际非政府组织 （1</w:t>
      </w:r>
      <w:r w:rsidR="00C877C7" w:rsidRPr="00636A37">
        <w:rPr>
          <w:rFonts w:ascii="STFangsong" w:eastAsia="STFangsong" w:hAnsi="STFangsong" w:cs="SimSun"/>
          <w:b/>
          <w:bCs/>
          <w:color w:val="000000" w:themeColor="text1"/>
        </w:rPr>
        <w:t>2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月</w:t>
      </w:r>
      <w:r w:rsidR="0029054B">
        <w:rPr>
          <w:rFonts w:ascii="STFangsong" w:eastAsia="STFangsong" w:hAnsi="STFangsong" w:cs="SimSun" w:hint="eastAsia"/>
          <w:b/>
          <w:bCs/>
          <w:color w:val="000000" w:themeColor="text1"/>
        </w:rPr>
        <w:t>9</w:t>
      </w:r>
      <w:r w:rsidRPr="00636A37">
        <w:rPr>
          <w:rFonts w:ascii="STFangsong" w:eastAsia="STFangsong" w:hAnsi="STFangsong" w:cs="SimSun" w:hint="eastAsia"/>
          <w:b/>
          <w:bCs/>
          <w:color w:val="000000" w:themeColor="text1"/>
        </w:rPr>
        <w:t>日）</w:t>
      </w:r>
    </w:p>
    <w:p w14:paraId="0A34BFCB" w14:textId="77777777" w:rsidR="00786FE0" w:rsidRPr="00636A37" w:rsidRDefault="00786FE0" w:rsidP="00786FE0">
      <w:pPr>
        <w:spacing w:line="240" w:lineRule="atLeast"/>
        <w:rPr>
          <w:rFonts w:ascii="STFangsong" w:eastAsia="STFangsong" w:hAnsi="STFangsong" w:cs="SimSun"/>
          <w:b/>
          <w:bCs/>
          <w:color w:val="000000" w:themeColor="text1"/>
          <w:szCs w:val="21"/>
        </w:rPr>
      </w:pPr>
      <w:r w:rsidRPr="00636A37">
        <w:rPr>
          <w:rFonts w:ascii="STFangsong" w:eastAsia="STFangsong" w:hAnsi="STFangsong" w:cs="SimSun" w:hint="eastAsia"/>
          <w:b/>
          <w:bCs/>
          <w:color w:val="000000" w:themeColor="text1"/>
          <w:szCs w:val="21"/>
        </w:rPr>
        <w:t>必读材料</w:t>
      </w:r>
    </w:p>
    <w:p w14:paraId="24AE958E" w14:textId="07A04BA8" w:rsidR="00786FE0" w:rsidRPr="00636A37" w:rsidRDefault="00786FE0" w:rsidP="00786FE0">
      <w:pPr>
        <w:rPr>
          <w:rFonts w:ascii="Garamond" w:eastAsia="FangSong" w:hAnsi="Garamond" w:cs="SimSun"/>
          <w:color w:val="000000" w:themeColor="text1"/>
          <w:szCs w:val="21"/>
          <w:lang w:val="en-US"/>
        </w:rPr>
      </w:pPr>
      <w:r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>1.</w:t>
      </w:r>
      <w:r w:rsidRPr="00636A37">
        <w:rPr>
          <w:rFonts w:ascii="Garamond" w:eastAsia="FangSong" w:hAnsi="Garamond" w:cs="SimSun"/>
          <w:b/>
          <w:bCs/>
          <w:color w:val="000000" w:themeColor="text1"/>
          <w:szCs w:val="21"/>
          <w:lang w:val="en-US"/>
        </w:rPr>
        <w:t xml:space="preserve"> (Chapter 2)</w:t>
      </w:r>
      <w:r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 xml:space="preserve"> Boyle, Alan and Christian </w:t>
      </w:r>
      <w:proofErr w:type="spellStart"/>
      <w:r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>Chinkin</w:t>
      </w:r>
      <w:proofErr w:type="spellEnd"/>
      <w:r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 xml:space="preserve">. </w:t>
      </w:r>
      <w:r w:rsidRPr="00636A37">
        <w:rPr>
          <w:rFonts w:ascii="Garamond" w:eastAsia="FangSong" w:hAnsi="Garamond" w:cs="SimSun"/>
          <w:i/>
          <w:iCs/>
          <w:color w:val="000000" w:themeColor="text1"/>
          <w:szCs w:val="21"/>
          <w:lang w:val="en-US"/>
        </w:rPr>
        <w:t xml:space="preserve">The </w:t>
      </w:r>
      <w:r w:rsidR="00BF5A17" w:rsidRPr="00636A37">
        <w:rPr>
          <w:rFonts w:ascii="Garamond" w:eastAsia="FangSong" w:hAnsi="Garamond" w:cs="SimSun"/>
          <w:i/>
          <w:iCs/>
          <w:color w:val="000000" w:themeColor="text1"/>
          <w:szCs w:val="21"/>
          <w:lang w:val="en-US"/>
        </w:rPr>
        <w:t>M</w:t>
      </w:r>
      <w:r w:rsidRPr="00636A37">
        <w:rPr>
          <w:rFonts w:ascii="Garamond" w:eastAsia="FangSong" w:hAnsi="Garamond" w:cs="SimSun"/>
          <w:i/>
          <w:iCs/>
          <w:color w:val="000000" w:themeColor="text1"/>
          <w:szCs w:val="21"/>
          <w:lang w:val="en-US"/>
        </w:rPr>
        <w:t xml:space="preserve">aking of </w:t>
      </w:r>
      <w:r w:rsidR="00BF5A17" w:rsidRPr="00636A37">
        <w:rPr>
          <w:rFonts w:ascii="Garamond" w:eastAsia="FangSong" w:hAnsi="Garamond" w:cs="SimSun"/>
          <w:i/>
          <w:iCs/>
          <w:color w:val="000000" w:themeColor="text1"/>
          <w:szCs w:val="21"/>
          <w:lang w:val="en-US"/>
        </w:rPr>
        <w:t>I</w:t>
      </w:r>
      <w:r w:rsidRPr="00636A37">
        <w:rPr>
          <w:rFonts w:ascii="Garamond" w:eastAsia="FangSong" w:hAnsi="Garamond" w:cs="SimSun"/>
          <w:i/>
          <w:iCs/>
          <w:color w:val="000000" w:themeColor="text1"/>
          <w:szCs w:val="21"/>
          <w:lang w:val="en-US"/>
        </w:rPr>
        <w:t xml:space="preserve">nternational </w:t>
      </w:r>
      <w:r w:rsidR="00BF5A17" w:rsidRPr="00636A37">
        <w:rPr>
          <w:rFonts w:ascii="Garamond" w:eastAsia="FangSong" w:hAnsi="Garamond" w:cs="SimSun"/>
          <w:i/>
          <w:iCs/>
          <w:color w:val="000000" w:themeColor="text1"/>
          <w:szCs w:val="21"/>
          <w:lang w:val="en-US"/>
        </w:rPr>
        <w:t>L</w:t>
      </w:r>
      <w:r w:rsidRPr="00636A37">
        <w:rPr>
          <w:rFonts w:ascii="Garamond" w:eastAsia="FangSong" w:hAnsi="Garamond" w:cs="SimSun"/>
          <w:i/>
          <w:iCs/>
          <w:color w:val="000000" w:themeColor="text1"/>
          <w:szCs w:val="21"/>
          <w:lang w:val="en-US"/>
        </w:rPr>
        <w:t>aw</w:t>
      </w:r>
      <w:r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 xml:space="preserve">. Oxford University Press, 2007. </w:t>
      </w:r>
    </w:p>
    <w:p w14:paraId="617A986B" w14:textId="1EE8F90F" w:rsidR="00786FE0" w:rsidRPr="00636A37" w:rsidRDefault="00A06E2D" w:rsidP="00786FE0">
      <w:pPr>
        <w:rPr>
          <w:rFonts w:ascii="FangSong" w:eastAsia="FangSong" w:hAnsi="FangSong" w:cs="SimSun"/>
          <w:color w:val="000000" w:themeColor="text1"/>
          <w:szCs w:val="21"/>
        </w:rPr>
      </w:pPr>
      <w:r w:rsidRPr="00636A37">
        <w:rPr>
          <w:rFonts w:ascii="FangSong" w:eastAsia="FangSong" w:hAnsi="FangSong" w:cs="SimSun"/>
          <w:color w:val="000000" w:themeColor="text1"/>
          <w:szCs w:val="21"/>
        </w:rPr>
        <w:t>2</w:t>
      </w:r>
      <w:r w:rsidR="00786FE0" w:rsidRPr="00636A37">
        <w:rPr>
          <w:rFonts w:ascii="FangSong" w:eastAsia="FangSong" w:hAnsi="FangSong" w:cs="SimSun"/>
          <w:color w:val="000000" w:themeColor="text1"/>
          <w:szCs w:val="21"/>
        </w:rPr>
        <w:t xml:space="preserve">. </w:t>
      </w:r>
      <w:r w:rsidR="00786FE0" w:rsidRPr="00636A37">
        <w:rPr>
          <w:rFonts w:ascii="FangSong" w:eastAsia="FangSong" w:hAnsi="FangSong" w:cs="SimSun" w:hint="eastAsia"/>
          <w:color w:val="000000" w:themeColor="text1"/>
          <w:szCs w:val="21"/>
        </w:rPr>
        <w:t>何驰：《</w:t>
      </w:r>
      <w:r w:rsidR="00786FE0" w:rsidRPr="00636A37">
        <w:rPr>
          <w:rFonts w:ascii="FangSong" w:eastAsia="FangSong" w:hAnsi="FangSong" w:cs="SimSun" w:hint="eastAsia"/>
          <w:color w:val="000000" w:themeColor="text1"/>
          <w:spacing w:val="8"/>
          <w:shd w:val="clear" w:color="auto" w:fill="FFFFFF"/>
        </w:rPr>
        <w:t>国际法上的非政府组织</w:t>
      </w:r>
      <w:r w:rsidR="00786FE0" w:rsidRPr="00636A37">
        <w:rPr>
          <w:rFonts w:ascii="FangSong" w:eastAsia="FangSong" w:hAnsi="FangSong"/>
          <w:color w:val="000000" w:themeColor="text1"/>
          <w:spacing w:val="8"/>
          <w:shd w:val="clear" w:color="auto" w:fill="FFFFFF"/>
        </w:rPr>
        <w:t>:</w:t>
      </w:r>
      <w:r w:rsidR="00786FE0" w:rsidRPr="00636A37">
        <w:rPr>
          <w:rFonts w:ascii="FangSong" w:eastAsia="FangSong" w:hAnsi="FangSong" w:cs="SimSun" w:hint="eastAsia"/>
          <w:color w:val="000000" w:themeColor="text1"/>
          <w:spacing w:val="8"/>
          <w:shd w:val="clear" w:color="auto" w:fill="FFFFFF"/>
        </w:rPr>
        <w:t>理论反思与重构</w:t>
      </w:r>
      <w:r w:rsidR="00786FE0" w:rsidRPr="00636A37">
        <w:rPr>
          <w:rFonts w:ascii="FangSong" w:eastAsia="FangSong" w:hAnsi="FangSong" w:cs="SimSun" w:hint="eastAsia"/>
          <w:color w:val="000000" w:themeColor="text1"/>
          <w:szCs w:val="21"/>
        </w:rPr>
        <w:t>》，《中外法学》2</w:t>
      </w:r>
      <w:r w:rsidR="00786FE0" w:rsidRPr="00636A37">
        <w:rPr>
          <w:rFonts w:ascii="FangSong" w:eastAsia="FangSong" w:hAnsi="FangSong" w:cs="SimSun"/>
          <w:color w:val="000000" w:themeColor="text1"/>
          <w:szCs w:val="21"/>
        </w:rPr>
        <w:t>020</w:t>
      </w:r>
      <w:r w:rsidR="00786FE0" w:rsidRPr="00636A37">
        <w:rPr>
          <w:rFonts w:ascii="FangSong" w:eastAsia="FangSong" w:hAnsi="FangSong" w:cs="SimSun" w:hint="eastAsia"/>
          <w:color w:val="000000" w:themeColor="text1"/>
          <w:szCs w:val="21"/>
        </w:rPr>
        <w:t>年第3期，第8</w:t>
      </w:r>
      <w:r w:rsidR="00786FE0" w:rsidRPr="00636A37">
        <w:rPr>
          <w:rFonts w:ascii="FangSong" w:eastAsia="FangSong" w:hAnsi="FangSong" w:cs="SimSun"/>
          <w:color w:val="000000" w:themeColor="text1"/>
          <w:szCs w:val="21"/>
        </w:rPr>
        <w:t>26-839</w:t>
      </w:r>
      <w:r w:rsidR="00786FE0" w:rsidRPr="00636A37">
        <w:rPr>
          <w:rFonts w:ascii="FangSong" w:eastAsia="FangSong" w:hAnsi="FangSong" w:cs="SimSun" w:hint="eastAsia"/>
          <w:color w:val="000000" w:themeColor="text1"/>
          <w:szCs w:val="21"/>
        </w:rPr>
        <w:t>页。</w:t>
      </w:r>
    </w:p>
    <w:p w14:paraId="52238B8E" w14:textId="4372446E" w:rsidR="00EB1F10" w:rsidRPr="00CF0FE5" w:rsidRDefault="00EB1F10" w:rsidP="00786FE0">
      <w:pPr>
        <w:rPr>
          <w:rFonts w:ascii="Garamond" w:eastAsia="FangSong" w:hAnsi="Garamond" w:cs="SimSun"/>
          <w:i/>
          <w:color w:val="000000" w:themeColor="text1"/>
          <w:szCs w:val="21"/>
          <w:lang w:val="en-US"/>
        </w:rPr>
      </w:pPr>
      <w:r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 xml:space="preserve">3. </w:t>
      </w:r>
      <w:r w:rsidR="000E4923"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>(C</w:t>
      </w:r>
      <w:r w:rsidR="000E4923" w:rsidRPr="00636A37">
        <w:rPr>
          <w:rFonts w:ascii="Garamond" w:eastAsia="FangSong" w:hAnsi="Garamond" w:cs="SimSun" w:hint="eastAsia"/>
          <w:color w:val="000000" w:themeColor="text1"/>
          <w:szCs w:val="21"/>
          <w:lang w:val="en-US"/>
        </w:rPr>
        <w:t>h</w:t>
      </w:r>
      <w:r w:rsidR="000E4923" w:rsidRPr="00636A37">
        <w:rPr>
          <w:rFonts w:ascii="Garamond" w:eastAsia="FangSong" w:hAnsi="Garamond" w:cs="SimSun"/>
          <w:color w:val="000000" w:themeColor="text1"/>
          <w:szCs w:val="21"/>
          <w:lang w:val="en-US"/>
        </w:rPr>
        <w:t xml:space="preserve">apter 1) Roger, Charles. </w:t>
      </w:r>
      <w:r w:rsidR="00CB32A0" w:rsidRPr="00CF0FE5">
        <w:rPr>
          <w:rFonts w:ascii="Garamond" w:eastAsia="FangSong" w:hAnsi="Garamond" w:cs="SimSun"/>
          <w:i/>
          <w:color w:val="000000" w:themeColor="text1"/>
          <w:szCs w:val="21"/>
          <w:lang w:val="en-US"/>
        </w:rPr>
        <w:t>The Origins of Informality</w:t>
      </w:r>
      <w:r w:rsidR="00CD4D79" w:rsidRPr="00CF0FE5">
        <w:rPr>
          <w:rFonts w:ascii="Garamond" w:eastAsia="FangSong" w:hAnsi="Garamond" w:cs="SimSun" w:hint="eastAsia"/>
          <w:i/>
          <w:color w:val="000000" w:themeColor="text1"/>
          <w:szCs w:val="21"/>
          <w:lang w:val="en-US"/>
        </w:rPr>
        <w:t xml:space="preserve">: </w:t>
      </w:r>
      <w:r w:rsidR="00CB32A0" w:rsidRPr="00CF0FE5">
        <w:rPr>
          <w:rFonts w:ascii="Garamond" w:eastAsia="FangSong" w:hAnsi="Garamond" w:cs="SimSun"/>
          <w:i/>
          <w:color w:val="000000" w:themeColor="text1"/>
          <w:szCs w:val="21"/>
          <w:lang w:val="en-US"/>
        </w:rPr>
        <w:t>Why the Legal Foundations of Global Governance are Shifting, and Why It Matters</w:t>
      </w:r>
      <w:r w:rsidR="000E4923" w:rsidRPr="00CF0FE5">
        <w:rPr>
          <w:rFonts w:ascii="Garamond" w:eastAsia="FangSong" w:hAnsi="Garamond" w:cs="SimSun"/>
          <w:color w:val="000000" w:themeColor="text1"/>
          <w:szCs w:val="21"/>
          <w:lang w:val="en-US"/>
        </w:rPr>
        <w:t xml:space="preserve">. Oxford University, 2020. </w:t>
      </w:r>
    </w:p>
    <w:p w14:paraId="37362307" w14:textId="77777777" w:rsidR="00786FE0" w:rsidRPr="00CF0FE5" w:rsidRDefault="00786FE0" w:rsidP="00786FE0">
      <w:pPr>
        <w:rPr>
          <w:rFonts w:ascii="STFangsong" w:eastAsia="STFangsong" w:hAnsi="STFangsong"/>
          <w:b/>
          <w:color w:val="000000" w:themeColor="text1"/>
          <w:szCs w:val="21"/>
          <w:lang w:val="en-US"/>
        </w:rPr>
      </w:pPr>
      <w:r w:rsidRPr="001C5B6D">
        <w:rPr>
          <w:rFonts w:ascii="STFangsong" w:eastAsia="STFangsong" w:hAnsi="STFangsong" w:hint="eastAsia"/>
          <w:b/>
          <w:color w:val="000000" w:themeColor="text1"/>
          <w:szCs w:val="21"/>
        </w:rPr>
        <w:t>扩展阅读</w:t>
      </w:r>
    </w:p>
    <w:p w14:paraId="32EA9B6F" w14:textId="77777777" w:rsidR="00786FE0" w:rsidRPr="00CF0FE5" w:rsidRDefault="00786FE0" w:rsidP="00786FE0">
      <w:pPr>
        <w:spacing w:line="14" w:lineRule="auto"/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</w:pPr>
      <w:r w:rsidRPr="00CF0FE5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lastRenderedPageBreak/>
        <w:t xml:space="preserve">1. </w:t>
      </w:r>
      <w:proofErr w:type="spellStart"/>
      <w:r w:rsidRPr="00CF0FE5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Charnovitz</w:t>
      </w:r>
      <w:proofErr w:type="spellEnd"/>
      <w:r w:rsidRPr="00CF0FE5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, Steve. “Nongovernmental organizations and international law.” </w:t>
      </w:r>
      <w:r w:rsidRPr="00CF0FE5">
        <w:rPr>
          <w:rFonts w:ascii="Garamond" w:eastAsia="SimSun" w:hAnsi="Garamond" w:cs="Garamond"/>
          <w:i/>
          <w:color w:val="000000" w:themeColor="text1"/>
          <w:shd w:val="clear" w:color="auto" w:fill="FFFFFF"/>
          <w:lang w:val="en-US"/>
        </w:rPr>
        <w:t>American Journal of International Law</w:t>
      </w:r>
      <w:r w:rsidRPr="00CF0FE5">
        <w:rPr>
          <w:rFonts w:ascii="Garamond" w:eastAsia="SimSun" w:hAnsi="Garamond" w:cs="Garamond"/>
          <w:color w:val="000000" w:themeColor="text1"/>
          <w:shd w:val="clear" w:color="auto" w:fill="FFFFFF"/>
          <w:lang w:val="en-US"/>
        </w:rPr>
        <w:t> 100, no. 2 (2006): 348-372.</w:t>
      </w:r>
    </w:p>
    <w:p w14:paraId="68E11E52" w14:textId="2932B7AA" w:rsidR="001102F6" w:rsidRPr="00CF0FE5" w:rsidRDefault="00786FE0" w:rsidP="00786FE0">
      <w:pPr>
        <w:tabs>
          <w:tab w:val="left" w:pos="312"/>
        </w:tabs>
        <w:rPr>
          <w:rFonts w:ascii="FangSong" w:eastAsia="FangSong" w:hAnsi="FangSong" w:cs="SimSun"/>
          <w:color w:val="000000" w:themeColor="text1"/>
          <w:szCs w:val="21"/>
          <w:lang w:val="en-US"/>
        </w:rPr>
      </w:pPr>
      <w:r w:rsidRPr="00CF0FE5">
        <w:rPr>
          <w:rFonts w:ascii="FangSong" w:eastAsia="FangSong" w:hAnsi="FangSong" w:cs="SimSun"/>
          <w:color w:val="000000" w:themeColor="text1"/>
          <w:szCs w:val="21"/>
          <w:lang w:val="en-US"/>
        </w:rPr>
        <w:t xml:space="preserve">2. </w:t>
      </w:r>
      <w:r w:rsidRPr="00CF0FE5">
        <w:rPr>
          <w:rFonts w:ascii="FangSong" w:eastAsia="FangSong" w:hAnsi="FangSong" w:cs="SimSun" w:hint="eastAsia"/>
          <w:b/>
          <w:color w:val="000000" w:themeColor="text1"/>
          <w:szCs w:val="21"/>
          <w:lang w:val="en-US"/>
        </w:rPr>
        <w:t>（</w:t>
      </w:r>
      <w:r w:rsidRPr="001C5B6D">
        <w:rPr>
          <w:rFonts w:ascii="FangSong" w:eastAsia="FangSong" w:hAnsi="FangSong" w:cs="SimSun" w:hint="eastAsia"/>
          <w:b/>
          <w:color w:val="000000" w:themeColor="text1"/>
          <w:szCs w:val="21"/>
        </w:rPr>
        <w:t>第六章《培育跨国共同体</w:t>
      </w:r>
      <w:r w:rsidRPr="00CF0FE5">
        <w:rPr>
          <w:rFonts w:ascii="FangSong" w:eastAsia="FangSong" w:hAnsi="FangSong" w:cs="SimSun" w:hint="eastAsia"/>
          <w:b/>
          <w:color w:val="000000" w:themeColor="text1"/>
          <w:szCs w:val="21"/>
          <w:lang w:val="en-US"/>
        </w:rPr>
        <w:t>：</w:t>
      </w:r>
      <w:r w:rsidRPr="001C5B6D">
        <w:rPr>
          <w:rFonts w:ascii="FangSong" w:eastAsia="FangSong" w:hAnsi="FangSong" w:cs="SimSun" w:hint="eastAsia"/>
          <w:b/>
          <w:color w:val="000000" w:themeColor="text1"/>
          <w:szCs w:val="21"/>
        </w:rPr>
        <w:t>非政府组织与国际秩序》</w:t>
      </w:r>
      <w:r w:rsidRPr="00CF0FE5">
        <w:rPr>
          <w:rFonts w:ascii="FangSong" w:eastAsia="FangSong" w:hAnsi="FangSong" w:cs="SimSun" w:hint="eastAsia"/>
          <w:b/>
          <w:color w:val="000000" w:themeColor="text1"/>
          <w:szCs w:val="21"/>
          <w:lang w:val="en-US"/>
        </w:rPr>
        <w:t>）</w:t>
      </w:r>
      <w:r w:rsidRPr="001C5B6D">
        <w:rPr>
          <w:rFonts w:ascii="FangSong" w:eastAsia="FangSong" w:hAnsi="FangSong" w:cs="SimSun" w:hint="eastAsia"/>
          <w:color w:val="000000" w:themeColor="text1"/>
          <w:szCs w:val="21"/>
        </w:rPr>
        <w:t>王立新</w:t>
      </w:r>
      <w:r w:rsidRPr="00CF0FE5">
        <w:rPr>
          <w:rFonts w:ascii="FangSong" w:eastAsia="FangSong" w:hAnsi="FangSong" w:cs="SimSun" w:hint="eastAsia"/>
          <w:color w:val="000000" w:themeColor="text1"/>
          <w:szCs w:val="21"/>
          <w:lang w:val="en-US"/>
        </w:rPr>
        <w:t>：</w:t>
      </w:r>
      <w:r w:rsidRPr="001C5B6D">
        <w:rPr>
          <w:rFonts w:ascii="FangSong" w:eastAsia="FangSong" w:hAnsi="FangSong" w:cs="SimSun" w:hint="eastAsia"/>
          <w:color w:val="000000" w:themeColor="text1"/>
          <w:szCs w:val="21"/>
        </w:rPr>
        <w:t>《踌躇的霸权</w:t>
      </w:r>
      <w:r w:rsidRPr="00CF0FE5">
        <w:rPr>
          <w:rFonts w:ascii="FangSong" w:eastAsia="FangSong" w:hAnsi="FangSong" w:cs="SimSun" w:hint="eastAsia"/>
          <w:color w:val="000000" w:themeColor="text1"/>
          <w:szCs w:val="21"/>
          <w:lang w:val="en-US"/>
        </w:rPr>
        <w:t>：</w:t>
      </w:r>
      <w:r w:rsidRPr="001C5B6D">
        <w:rPr>
          <w:rFonts w:ascii="FangSong" w:eastAsia="FangSong" w:hAnsi="FangSong" w:cs="SimSun" w:hint="eastAsia"/>
          <w:color w:val="000000" w:themeColor="text1"/>
          <w:szCs w:val="21"/>
        </w:rPr>
        <w:t>美国崛起后的身份困惑与秩序追求</w:t>
      </w:r>
      <w:r w:rsidRPr="00CF0FE5">
        <w:rPr>
          <w:rFonts w:ascii="FangSong" w:eastAsia="FangSong" w:hAnsi="FangSong" w:cs="SimSun" w:hint="eastAsia"/>
          <w:color w:val="000000" w:themeColor="text1"/>
          <w:szCs w:val="21"/>
          <w:lang w:val="en-US"/>
        </w:rPr>
        <w:t>（1</w:t>
      </w:r>
      <w:r w:rsidRPr="00CF0FE5">
        <w:rPr>
          <w:rFonts w:ascii="FangSong" w:eastAsia="FangSong" w:hAnsi="FangSong" w:cs="SimSun"/>
          <w:color w:val="000000" w:themeColor="text1"/>
          <w:szCs w:val="21"/>
          <w:lang w:val="en-US"/>
        </w:rPr>
        <w:t>913-1945）</w:t>
      </w:r>
      <w:r w:rsidRPr="001C5B6D">
        <w:rPr>
          <w:rFonts w:ascii="FangSong" w:eastAsia="FangSong" w:hAnsi="FangSong" w:cs="SimSun" w:hint="eastAsia"/>
          <w:color w:val="000000" w:themeColor="text1"/>
          <w:szCs w:val="21"/>
        </w:rPr>
        <w:t>》</w:t>
      </w:r>
      <w:r w:rsidRPr="00CF0FE5">
        <w:rPr>
          <w:rFonts w:ascii="FangSong" w:eastAsia="FangSong" w:hAnsi="FangSong" w:cs="SimSun" w:hint="eastAsia"/>
          <w:color w:val="000000" w:themeColor="text1"/>
          <w:szCs w:val="21"/>
          <w:lang w:val="en-US"/>
        </w:rPr>
        <w:t>，</w:t>
      </w:r>
      <w:r w:rsidRPr="001C5B6D">
        <w:rPr>
          <w:rFonts w:ascii="FangSong" w:eastAsia="FangSong" w:hAnsi="FangSong" w:cs="SimSun" w:hint="eastAsia"/>
          <w:color w:val="000000" w:themeColor="text1"/>
          <w:szCs w:val="21"/>
        </w:rPr>
        <w:t>北京</w:t>
      </w:r>
      <w:r w:rsidRPr="00CF0FE5">
        <w:rPr>
          <w:rFonts w:ascii="FangSong" w:eastAsia="FangSong" w:hAnsi="FangSong" w:cs="SimSun" w:hint="eastAsia"/>
          <w:color w:val="000000" w:themeColor="text1"/>
          <w:szCs w:val="21"/>
          <w:lang w:val="en-US"/>
        </w:rPr>
        <w:t>：</w:t>
      </w:r>
      <w:r w:rsidRPr="001C5B6D">
        <w:rPr>
          <w:rFonts w:ascii="FangSong" w:eastAsia="FangSong" w:hAnsi="FangSong" w:cs="SimSun" w:hint="eastAsia"/>
          <w:color w:val="000000" w:themeColor="text1"/>
          <w:szCs w:val="21"/>
        </w:rPr>
        <w:t>中国社会科学出版社</w:t>
      </w:r>
      <w:r w:rsidRPr="00CF0FE5">
        <w:rPr>
          <w:rFonts w:ascii="FangSong" w:eastAsia="FangSong" w:hAnsi="FangSong" w:cs="SimSun" w:hint="eastAsia"/>
          <w:color w:val="000000" w:themeColor="text1"/>
          <w:szCs w:val="21"/>
          <w:lang w:val="en-US"/>
        </w:rPr>
        <w:t>2</w:t>
      </w:r>
      <w:r w:rsidRPr="00CF0FE5">
        <w:rPr>
          <w:rFonts w:ascii="FangSong" w:eastAsia="FangSong" w:hAnsi="FangSong" w:cs="SimSun"/>
          <w:color w:val="000000" w:themeColor="text1"/>
          <w:szCs w:val="21"/>
          <w:lang w:val="en-US"/>
        </w:rPr>
        <w:t>014</w:t>
      </w:r>
      <w:r w:rsidRPr="001C5B6D">
        <w:rPr>
          <w:rFonts w:ascii="FangSong" w:eastAsia="FangSong" w:hAnsi="FangSong" w:cs="SimSun" w:hint="eastAsia"/>
          <w:color w:val="000000" w:themeColor="text1"/>
          <w:szCs w:val="21"/>
        </w:rPr>
        <w:t>年。</w:t>
      </w:r>
    </w:p>
    <w:p w14:paraId="1162D014" w14:textId="77777777" w:rsidR="00E60D4C" w:rsidRPr="00CF0FE5" w:rsidRDefault="00E60D4C">
      <w:pPr>
        <w:spacing w:line="14" w:lineRule="auto"/>
        <w:rPr>
          <w:rFonts w:ascii="Garamond" w:eastAsia="FangSong" w:hAnsi="Garamond" w:cs="Garamond"/>
          <w:color w:val="000000" w:themeColor="text1"/>
          <w:lang w:val="en-US"/>
        </w:rPr>
      </w:pPr>
    </w:p>
    <w:p w14:paraId="5F5412E3" w14:textId="77777777" w:rsidR="00A14474" w:rsidRPr="00CF0FE5" w:rsidRDefault="00A14474">
      <w:pPr>
        <w:rPr>
          <w:rFonts w:ascii="Garamond" w:hAnsi="Garamond" w:cs="Arial"/>
          <w:color w:val="000000" w:themeColor="text1"/>
          <w:shd w:val="clear" w:color="auto" w:fill="FFFFFF"/>
          <w:lang w:val="en-US"/>
        </w:rPr>
      </w:pPr>
    </w:p>
    <w:p w14:paraId="37656DED" w14:textId="16730DA6" w:rsidR="00A14474" w:rsidRPr="00636A37" w:rsidRDefault="001D3121">
      <w:pPr>
        <w:rPr>
          <w:rFonts w:ascii="FangSong" w:eastAsia="FangSong" w:hAnsi="FangSong" w:cs="Arial"/>
          <w:b/>
          <w:bCs/>
          <w:color w:val="000000" w:themeColor="text1"/>
          <w:shd w:val="clear" w:color="auto" w:fill="FFFFFF"/>
          <w:lang w:val="en-US"/>
        </w:rPr>
      </w:pPr>
      <w:r w:rsidRPr="00636A37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第十</w:t>
      </w:r>
      <w:r w:rsidR="008F3F56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五</w:t>
      </w:r>
      <w:r w:rsidRPr="00636A37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周</w:t>
      </w:r>
      <w:r w:rsidR="0055553A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="0055553A">
        <w:rPr>
          <w:rFonts w:ascii="FangSong" w:eastAsia="FangSong" w:hAnsi="FangSong" w:cs="SimSun"/>
          <w:b/>
          <w:bCs/>
          <w:color w:val="000000" w:themeColor="text1"/>
          <w:shd w:val="clear" w:color="auto" w:fill="FFFFFF"/>
          <w:lang w:val="en-US"/>
        </w:rPr>
        <w:t>–</w:t>
      </w:r>
      <w:r w:rsidR="0055553A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 xml:space="preserve"> 第十六周</w:t>
      </w:r>
      <w:r w:rsidR="008F3F56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课程</w:t>
      </w:r>
      <w:r w:rsidR="00443C79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案例分析</w:t>
      </w:r>
      <w:r w:rsidR="003340D5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汇报</w:t>
      </w:r>
      <w:r w:rsidRPr="00636A37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 xml:space="preserve"> </w:t>
      </w:r>
      <w:r w:rsidRPr="00636A37">
        <w:rPr>
          <w:rFonts w:ascii="FangSong" w:eastAsia="FangSong" w:hAnsi="FangSong" w:cs="SimSun"/>
          <w:b/>
          <w:bCs/>
          <w:color w:val="000000" w:themeColor="text1"/>
          <w:shd w:val="clear" w:color="auto" w:fill="FFFFFF"/>
          <w:lang w:val="en-US"/>
        </w:rPr>
        <w:t>(12</w:t>
      </w:r>
      <w:r w:rsidRPr="00636A37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月</w:t>
      </w:r>
      <w:r w:rsidR="001C0978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16</w:t>
      </w:r>
      <w:r w:rsidRPr="00636A37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日</w:t>
      </w:r>
      <w:r w:rsidR="0055553A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，12月</w:t>
      </w:r>
      <w:r w:rsidR="001C0978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23</w:t>
      </w:r>
      <w:r w:rsidR="0055553A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日</w:t>
      </w:r>
      <w:r w:rsidRPr="00636A37">
        <w:rPr>
          <w:rFonts w:ascii="FangSong" w:eastAsia="FangSong" w:hAnsi="FangSong" w:cs="SimSun" w:hint="eastAsia"/>
          <w:b/>
          <w:bCs/>
          <w:color w:val="000000" w:themeColor="text1"/>
          <w:shd w:val="clear" w:color="auto" w:fill="FFFFFF"/>
          <w:lang w:val="en-US"/>
        </w:rPr>
        <w:t>)</w:t>
      </w:r>
    </w:p>
    <w:p w14:paraId="4936E04F" w14:textId="77777777" w:rsidR="00A14474" w:rsidRPr="00636A37" w:rsidRDefault="00A14474">
      <w:pPr>
        <w:rPr>
          <w:rFonts w:ascii="Garamond" w:hAnsi="Garamond"/>
          <w:color w:val="000000" w:themeColor="text1"/>
        </w:rPr>
      </w:pPr>
    </w:p>
    <w:p w14:paraId="59480DEA" w14:textId="77777777" w:rsidR="00A14474" w:rsidRPr="00636A37" w:rsidRDefault="00A14474">
      <w:pPr>
        <w:rPr>
          <w:rFonts w:ascii="STFangsong" w:eastAsia="STFangsong" w:hAnsi="STFangsong" w:cs="SimSun"/>
          <w:b/>
          <w:bCs/>
          <w:color w:val="000000" w:themeColor="text1"/>
        </w:rPr>
      </w:pPr>
    </w:p>
    <w:p w14:paraId="3C4AB455" w14:textId="77777777" w:rsidR="00A14474" w:rsidRPr="00636A37" w:rsidRDefault="00A14474">
      <w:pPr>
        <w:rPr>
          <w:rFonts w:ascii="Garamond" w:hAnsi="Garamond"/>
          <w:color w:val="000000" w:themeColor="text1"/>
        </w:rPr>
      </w:pPr>
    </w:p>
    <w:sectPr w:rsidR="00A14474" w:rsidRPr="00636A37">
      <w:footerReference w:type="even" r:id="rId13"/>
      <w:footerReference w:type="default" r:id="rId14"/>
      <w:footnotePr>
        <w:numFmt w:val="chicago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797BD" w14:textId="77777777" w:rsidR="00C17D8C" w:rsidRDefault="00C17D8C">
      <w:r>
        <w:separator/>
      </w:r>
    </w:p>
  </w:endnote>
  <w:endnote w:type="continuationSeparator" w:id="0">
    <w:p w14:paraId="424FF924" w14:textId="77777777" w:rsidR="00C17D8C" w:rsidRDefault="00C17D8C">
      <w:r>
        <w:continuationSeparator/>
      </w:r>
    </w:p>
  </w:endnote>
  <w:endnote w:type="continuationNotice" w:id="1">
    <w:p w14:paraId="0964A762" w14:textId="77777777" w:rsidR="00C17D8C" w:rsidRDefault="00C17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iTi_GB2312">
    <w:altName w:val="KaiTi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STFa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154-上首长青体">
    <w:altName w:val="Microsoft YaHei"/>
    <w:panose1 w:val="020B0604020202020204"/>
    <w:charset w:val="86"/>
    <w:family w:val="auto"/>
    <w:pitch w:val="default"/>
    <w:sig w:usb0="00000283" w:usb1="080F0C00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04845027"/>
    </w:sdtPr>
    <w:sdtContent>
      <w:p w14:paraId="477AFA20" w14:textId="77777777" w:rsidR="00A14474" w:rsidRDefault="001D3121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DA89F8" w14:textId="77777777" w:rsidR="00A14474" w:rsidRDefault="00A144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29777222"/>
    </w:sdtPr>
    <w:sdtContent>
      <w:p w14:paraId="51485F4D" w14:textId="77777777" w:rsidR="00A14474" w:rsidRDefault="001D3121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6</w:t>
        </w:r>
        <w:r>
          <w:rPr>
            <w:rStyle w:val="PageNumber"/>
          </w:rPr>
          <w:fldChar w:fldCharType="end"/>
        </w:r>
      </w:p>
    </w:sdtContent>
  </w:sdt>
  <w:p w14:paraId="607CEB02" w14:textId="77777777" w:rsidR="00A14474" w:rsidRDefault="00A14474">
    <w:pPr>
      <w:pStyle w:val="Footer"/>
      <w:ind w:right="360"/>
      <w:jc w:val="center"/>
    </w:pPr>
  </w:p>
  <w:p w14:paraId="33509AFF" w14:textId="77777777" w:rsidR="00A14474" w:rsidRDefault="00A144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C6E65" w14:textId="77777777" w:rsidR="00C17D8C" w:rsidRDefault="00C17D8C">
      <w:r>
        <w:separator/>
      </w:r>
    </w:p>
  </w:footnote>
  <w:footnote w:type="continuationSeparator" w:id="0">
    <w:p w14:paraId="3BDEBCA2" w14:textId="77777777" w:rsidR="00C17D8C" w:rsidRDefault="00C17D8C">
      <w:r>
        <w:continuationSeparator/>
      </w:r>
    </w:p>
  </w:footnote>
  <w:footnote w:type="continuationNotice" w:id="1">
    <w:p w14:paraId="3236C6C8" w14:textId="77777777" w:rsidR="00C17D8C" w:rsidRDefault="00C17D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EFC238F"/>
    <w:multiLevelType w:val="singleLevel"/>
    <w:tmpl w:val="9EFC238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321DB97"/>
    <w:multiLevelType w:val="singleLevel"/>
    <w:tmpl w:val="A321DB97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FABCE09"/>
    <w:multiLevelType w:val="singleLevel"/>
    <w:tmpl w:val="DFABCE0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05021C6E"/>
    <w:multiLevelType w:val="singleLevel"/>
    <w:tmpl w:val="05021C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10C93087"/>
    <w:multiLevelType w:val="multilevel"/>
    <w:tmpl w:val="F0CA2B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4C347"/>
    <w:multiLevelType w:val="singleLevel"/>
    <w:tmpl w:val="22E4C347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EC63FE0"/>
    <w:multiLevelType w:val="singleLevel"/>
    <w:tmpl w:val="5EC63FE0"/>
    <w:lvl w:ilvl="0">
      <w:start w:val="1"/>
      <w:numFmt w:val="decimal"/>
      <w:suff w:val="space"/>
      <w:lvlText w:val="%1."/>
      <w:lvlJc w:val="left"/>
    </w:lvl>
  </w:abstractNum>
  <w:num w:numId="1" w16cid:durableId="812405977">
    <w:abstractNumId w:val="4"/>
  </w:num>
  <w:num w:numId="2" w16cid:durableId="1773894459">
    <w:abstractNumId w:val="1"/>
  </w:num>
  <w:num w:numId="3" w16cid:durableId="504789634">
    <w:abstractNumId w:val="6"/>
  </w:num>
  <w:num w:numId="4" w16cid:durableId="765998441">
    <w:abstractNumId w:val="3"/>
  </w:num>
  <w:num w:numId="5" w16cid:durableId="1402944536">
    <w:abstractNumId w:val="0"/>
  </w:num>
  <w:num w:numId="6" w16cid:durableId="935138138">
    <w:abstractNumId w:val="2"/>
  </w:num>
  <w:num w:numId="7" w16cid:durableId="1065763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2B"/>
    <w:rsid w:val="00001661"/>
    <w:rsid w:val="0000596E"/>
    <w:rsid w:val="0000773E"/>
    <w:rsid w:val="00016CAC"/>
    <w:rsid w:val="00027D0B"/>
    <w:rsid w:val="00030610"/>
    <w:rsid w:val="00032E12"/>
    <w:rsid w:val="00042682"/>
    <w:rsid w:val="00045A54"/>
    <w:rsid w:val="00047064"/>
    <w:rsid w:val="0005208B"/>
    <w:rsid w:val="0005336B"/>
    <w:rsid w:val="00053AE1"/>
    <w:rsid w:val="00054B71"/>
    <w:rsid w:val="00060BC4"/>
    <w:rsid w:val="000615F0"/>
    <w:rsid w:val="0006339E"/>
    <w:rsid w:val="0006614A"/>
    <w:rsid w:val="000710E7"/>
    <w:rsid w:val="000722D5"/>
    <w:rsid w:val="00072EC2"/>
    <w:rsid w:val="00074CF8"/>
    <w:rsid w:val="0007617C"/>
    <w:rsid w:val="000761CA"/>
    <w:rsid w:val="00083605"/>
    <w:rsid w:val="000867F7"/>
    <w:rsid w:val="000875B1"/>
    <w:rsid w:val="00092746"/>
    <w:rsid w:val="000948D2"/>
    <w:rsid w:val="00096932"/>
    <w:rsid w:val="00097DDA"/>
    <w:rsid w:val="000B0FD2"/>
    <w:rsid w:val="000B30A0"/>
    <w:rsid w:val="000B53AF"/>
    <w:rsid w:val="000B77C3"/>
    <w:rsid w:val="000C212E"/>
    <w:rsid w:val="000C3589"/>
    <w:rsid w:val="000C4AE9"/>
    <w:rsid w:val="000C5EC5"/>
    <w:rsid w:val="000C67E2"/>
    <w:rsid w:val="000C7E73"/>
    <w:rsid w:val="000D220E"/>
    <w:rsid w:val="000D37D8"/>
    <w:rsid w:val="000D3B75"/>
    <w:rsid w:val="000D658A"/>
    <w:rsid w:val="000D7399"/>
    <w:rsid w:val="000E026A"/>
    <w:rsid w:val="000E192E"/>
    <w:rsid w:val="000E3E62"/>
    <w:rsid w:val="000E46E0"/>
    <w:rsid w:val="000E4923"/>
    <w:rsid w:val="000E5D14"/>
    <w:rsid w:val="000E7683"/>
    <w:rsid w:val="000F0050"/>
    <w:rsid w:val="000F03BB"/>
    <w:rsid w:val="000F06AB"/>
    <w:rsid w:val="000F0FA8"/>
    <w:rsid w:val="000F2793"/>
    <w:rsid w:val="000F60B9"/>
    <w:rsid w:val="00101C8B"/>
    <w:rsid w:val="0010371B"/>
    <w:rsid w:val="00103E2D"/>
    <w:rsid w:val="00103ED3"/>
    <w:rsid w:val="001102F6"/>
    <w:rsid w:val="00110D2E"/>
    <w:rsid w:val="0011624C"/>
    <w:rsid w:val="00116ACA"/>
    <w:rsid w:val="00116B29"/>
    <w:rsid w:val="00123A59"/>
    <w:rsid w:val="00123AC7"/>
    <w:rsid w:val="00127365"/>
    <w:rsid w:val="0013585C"/>
    <w:rsid w:val="0014103D"/>
    <w:rsid w:val="00150F6F"/>
    <w:rsid w:val="00162A61"/>
    <w:rsid w:val="00166C3C"/>
    <w:rsid w:val="00171522"/>
    <w:rsid w:val="001728B1"/>
    <w:rsid w:val="0017307D"/>
    <w:rsid w:val="00173E76"/>
    <w:rsid w:val="001753A8"/>
    <w:rsid w:val="001769F2"/>
    <w:rsid w:val="00176C01"/>
    <w:rsid w:val="00177D42"/>
    <w:rsid w:val="0018162E"/>
    <w:rsid w:val="001828B3"/>
    <w:rsid w:val="0018671C"/>
    <w:rsid w:val="00186DDD"/>
    <w:rsid w:val="00197E65"/>
    <w:rsid w:val="001A6AB2"/>
    <w:rsid w:val="001A7C70"/>
    <w:rsid w:val="001B4742"/>
    <w:rsid w:val="001B5B96"/>
    <w:rsid w:val="001C0978"/>
    <w:rsid w:val="001C0B1A"/>
    <w:rsid w:val="001C516B"/>
    <w:rsid w:val="001C5B6D"/>
    <w:rsid w:val="001D048A"/>
    <w:rsid w:val="001D0719"/>
    <w:rsid w:val="001D3121"/>
    <w:rsid w:val="001D3A69"/>
    <w:rsid w:val="001D4914"/>
    <w:rsid w:val="001E343A"/>
    <w:rsid w:val="001E75F1"/>
    <w:rsid w:val="001E77F3"/>
    <w:rsid w:val="001F2989"/>
    <w:rsid w:val="001F456D"/>
    <w:rsid w:val="001F66B6"/>
    <w:rsid w:val="00200DC7"/>
    <w:rsid w:val="0020403A"/>
    <w:rsid w:val="0020695C"/>
    <w:rsid w:val="002112CF"/>
    <w:rsid w:val="0021191C"/>
    <w:rsid w:val="002128B8"/>
    <w:rsid w:val="002149E3"/>
    <w:rsid w:val="00216AF7"/>
    <w:rsid w:val="00220109"/>
    <w:rsid w:val="00222D09"/>
    <w:rsid w:val="00223DDA"/>
    <w:rsid w:val="00225922"/>
    <w:rsid w:val="00231EF6"/>
    <w:rsid w:val="00242297"/>
    <w:rsid w:val="00243887"/>
    <w:rsid w:val="002475FB"/>
    <w:rsid w:val="00256979"/>
    <w:rsid w:val="00263136"/>
    <w:rsid w:val="00265371"/>
    <w:rsid w:val="00273ACA"/>
    <w:rsid w:val="0028027F"/>
    <w:rsid w:val="002805EF"/>
    <w:rsid w:val="002829C4"/>
    <w:rsid w:val="00283A25"/>
    <w:rsid w:val="0029054B"/>
    <w:rsid w:val="00293E47"/>
    <w:rsid w:val="002A14B3"/>
    <w:rsid w:val="002A282C"/>
    <w:rsid w:val="002A4F75"/>
    <w:rsid w:val="002A52CF"/>
    <w:rsid w:val="002B4299"/>
    <w:rsid w:val="002B5C4F"/>
    <w:rsid w:val="002B649A"/>
    <w:rsid w:val="002C1E1D"/>
    <w:rsid w:val="002C3B79"/>
    <w:rsid w:val="002C5613"/>
    <w:rsid w:val="002D03F8"/>
    <w:rsid w:val="002D1ED3"/>
    <w:rsid w:val="002D2906"/>
    <w:rsid w:val="002E1D2A"/>
    <w:rsid w:val="002E36E0"/>
    <w:rsid w:val="002E5543"/>
    <w:rsid w:val="002E6018"/>
    <w:rsid w:val="003069C3"/>
    <w:rsid w:val="00307D02"/>
    <w:rsid w:val="00321FDA"/>
    <w:rsid w:val="003247E0"/>
    <w:rsid w:val="00325C95"/>
    <w:rsid w:val="00332D02"/>
    <w:rsid w:val="00332DBD"/>
    <w:rsid w:val="0033333B"/>
    <w:rsid w:val="003340D5"/>
    <w:rsid w:val="00334C9F"/>
    <w:rsid w:val="00336987"/>
    <w:rsid w:val="00341B18"/>
    <w:rsid w:val="003436CD"/>
    <w:rsid w:val="00343A08"/>
    <w:rsid w:val="00347186"/>
    <w:rsid w:val="003478A6"/>
    <w:rsid w:val="00352900"/>
    <w:rsid w:val="00361E96"/>
    <w:rsid w:val="0036267B"/>
    <w:rsid w:val="0036270F"/>
    <w:rsid w:val="00364730"/>
    <w:rsid w:val="0036494E"/>
    <w:rsid w:val="00373D53"/>
    <w:rsid w:val="00375367"/>
    <w:rsid w:val="003832E4"/>
    <w:rsid w:val="00385673"/>
    <w:rsid w:val="00385C11"/>
    <w:rsid w:val="00387157"/>
    <w:rsid w:val="00390DE6"/>
    <w:rsid w:val="003A0ADD"/>
    <w:rsid w:val="003A1963"/>
    <w:rsid w:val="003A7D3C"/>
    <w:rsid w:val="003A7FF7"/>
    <w:rsid w:val="003B1860"/>
    <w:rsid w:val="003B5980"/>
    <w:rsid w:val="003C2350"/>
    <w:rsid w:val="003C30A9"/>
    <w:rsid w:val="003C31A4"/>
    <w:rsid w:val="003C52B6"/>
    <w:rsid w:val="003C55E8"/>
    <w:rsid w:val="003C6259"/>
    <w:rsid w:val="003C67D7"/>
    <w:rsid w:val="003C75CD"/>
    <w:rsid w:val="003D0872"/>
    <w:rsid w:val="003D0E5B"/>
    <w:rsid w:val="003D3B8A"/>
    <w:rsid w:val="003D567E"/>
    <w:rsid w:val="003E1824"/>
    <w:rsid w:val="003E556F"/>
    <w:rsid w:val="003E6A9A"/>
    <w:rsid w:val="003E739E"/>
    <w:rsid w:val="003F14BA"/>
    <w:rsid w:val="003F1999"/>
    <w:rsid w:val="003F58C8"/>
    <w:rsid w:val="003F670E"/>
    <w:rsid w:val="00402971"/>
    <w:rsid w:val="004062D6"/>
    <w:rsid w:val="00413F5F"/>
    <w:rsid w:val="0041466F"/>
    <w:rsid w:val="00414746"/>
    <w:rsid w:val="00417B0F"/>
    <w:rsid w:val="00421E26"/>
    <w:rsid w:val="00421EC4"/>
    <w:rsid w:val="00422C0D"/>
    <w:rsid w:val="00423053"/>
    <w:rsid w:val="004258F1"/>
    <w:rsid w:val="00433D2F"/>
    <w:rsid w:val="0043546A"/>
    <w:rsid w:val="00436886"/>
    <w:rsid w:val="00436C92"/>
    <w:rsid w:val="00440B8A"/>
    <w:rsid w:val="004431F5"/>
    <w:rsid w:val="00443C79"/>
    <w:rsid w:val="004504B3"/>
    <w:rsid w:val="00451B9C"/>
    <w:rsid w:val="0045453B"/>
    <w:rsid w:val="004563CB"/>
    <w:rsid w:val="004566E6"/>
    <w:rsid w:val="00456972"/>
    <w:rsid w:val="00464EC9"/>
    <w:rsid w:val="00465DCF"/>
    <w:rsid w:val="00470F62"/>
    <w:rsid w:val="004753B3"/>
    <w:rsid w:val="0047678C"/>
    <w:rsid w:val="00477C21"/>
    <w:rsid w:val="00480671"/>
    <w:rsid w:val="0048087E"/>
    <w:rsid w:val="00482A9A"/>
    <w:rsid w:val="00483E37"/>
    <w:rsid w:val="004841CB"/>
    <w:rsid w:val="004853C1"/>
    <w:rsid w:val="004877D5"/>
    <w:rsid w:val="00492297"/>
    <w:rsid w:val="00492D9F"/>
    <w:rsid w:val="00493216"/>
    <w:rsid w:val="0049480C"/>
    <w:rsid w:val="00495983"/>
    <w:rsid w:val="004964AA"/>
    <w:rsid w:val="004979ED"/>
    <w:rsid w:val="004A0412"/>
    <w:rsid w:val="004A2DAE"/>
    <w:rsid w:val="004A4763"/>
    <w:rsid w:val="004B2414"/>
    <w:rsid w:val="004B78BF"/>
    <w:rsid w:val="004C339B"/>
    <w:rsid w:val="004C3424"/>
    <w:rsid w:val="004C4398"/>
    <w:rsid w:val="004D0E2C"/>
    <w:rsid w:val="004D2C3F"/>
    <w:rsid w:val="004D385F"/>
    <w:rsid w:val="004D439D"/>
    <w:rsid w:val="004D5AA5"/>
    <w:rsid w:val="004E4135"/>
    <w:rsid w:val="004E5C24"/>
    <w:rsid w:val="004E6B1D"/>
    <w:rsid w:val="004E7C32"/>
    <w:rsid w:val="004F3C36"/>
    <w:rsid w:val="005010E0"/>
    <w:rsid w:val="00503B61"/>
    <w:rsid w:val="00506A27"/>
    <w:rsid w:val="005103C1"/>
    <w:rsid w:val="00511A48"/>
    <w:rsid w:val="00511C02"/>
    <w:rsid w:val="00512DA0"/>
    <w:rsid w:val="00513C1B"/>
    <w:rsid w:val="00517A98"/>
    <w:rsid w:val="005220B0"/>
    <w:rsid w:val="005228DF"/>
    <w:rsid w:val="005243A6"/>
    <w:rsid w:val="0052471F"/>
    <w:rsid w:val="00527C09"/>
    <w:rsid w:val="00534814"/>
    <w:rsid w:val="00535518"/>
    <w:rsid w:val="00536B93"/>
    <w:rsid w:val="00542C44"/>
    <w:rsid w:val="00542D0B"/>
    <w:rsid w:val="00544D88"/>
    <w:rsid w:val="00544FC5"/>
    <w:rsid w:val="00546AD9"/>
    <w:rsid w:val="005477F2"/>
    <w:rsid w:val="00547CB0"/>
    <w:rsid w:val="005500C4"/>
    <w:rsid w:val="005541D8"/>
    <w:rsid w:val="0055553A"/>
    <w:rsid w:val="00555C85"/>
    <w:rsid w:val="0056055B"/>
    <w:rsid w:val="00566D39"/>
    <w:rsid w:val="00567D27"/>
    <w:rsid w:val="00570A2C"/>
    <w:rsid w:val="00574AF1"/>
    <w:rsid w:val="00575628"/>
    <w:rsid w:val="00575966"/>
    <w:rsid w:val="00575DA5"/>
    <w:rsid w:val="00586174"/>
    <w:rsid w:val="0059020D"/>
    <w:rsid w:val="00593893"/>
    <w:rsid w:val="00594F5B"/>
    <w:rsid w:val="005A004E"/>
    <w:rsid w:val="005A03FF"/>
    <w:rsid w:val="005A1EFD"/>
    <w:rsid w:val="005A4BB1"/>
    <w:rsid w:val="005A605B"/>
    <w:rsid w:val="005A75BC"/>
    <w:rsid w:val="005B1429"/>
    <w:rsid w:val="005B29BC"/>
    <w:rsid w:val="005B2A84"/>
    <w:rsid w:val="005B2BFE"/>
    <w:rsid w:val="005B435C"/>
    <w:rsid w:val="005B7EFB"/>
    <w:rsid w:val="005C37D0"/>
    <w:rsid w:val="005C3A07"/>
    <w:rsid w:val="005C3C00"/>
    <w:rsid w:val="005C6EFE"/>
    <w:rsid w:val="005D07D0"/>
    <w:rsid w:val="005D1B57"/>
    <w:rsid w:val="005D34CE"/>
    <w:rsid w:val="005D6EE7"/>
    <w:rsid w:val="005E13C4"/>
    <w:rsid w:val="005E5A48"/>
    <w:rsid w:val="005E69D5"/>
    <w:rsid w:val="005E7533"/>
    <w:rsid w:val="005F3ABE"/>
    <w:rsid w:val="005F403A"/>
    <w:rsid w:val="005F632C"/>
    <w:rsid w:val="005F7489"/>
    <w:rsid w:val="0060737F"/>
    <w:rsid w:val="0060781B"/>
    <w:rsid w:val="00607DB1"/>
    <w:rsid w:val="0061003C"/>
    <w:rsid w:val="006107A1"/>
    <w:rsid w:val="00612D5B"/>
    <w:rsid w:val="00613225"/>
    <w:rsid w:val="0061412E"/>
    <w:rsid w:val="006148ED"/>
    <w:rsid w:val="0061681D"/>
    <w:rsid w:val="0061711C"/>
    <w:rsid w:val="006205E9"/>
    <w:rsid w:val="0062092D"/>
    <w:rsid w:val="00621033"/>
    <w:rsid w:val="0062196E"/>
    <w:rsid w:val="0062715E"/>
    <w:rsid w:val="00631F94"/>
    <w:rsid w:val="00636A37"/>
    <w:rsid w:val="00637624"/>
    <w:rsid w:val="00637A05"/>
    <w:rsid w:val="0064061D"/>
    <w:rsid w:val="006436FA"/>
    <w:rsid w:val="00644A0E"/>
    <w:rsid w:val="006459BD"/>
    <w:rsid w:val="006508FD"/>
    <w:rsid w:val="00650D29"/>
    <w:rsid w:val="00655AA7"/>
    <w:rsid w:val="006574A0"/>
    <w:rsid w:val="006574F1"/>
    <w:rsid w:val="006609F1"/>
    <w:rsid w:val="0066306C"/>
    <w:rsid w:val="006639F9"/>
    <w:rsid w:val="00664A09"/>
    <w:rsid w:val="00673842"/>
    <w:rsid w:val="0067539E"/>
    <w:rsid w:val="00676430"/>
    <w:rsid w:val="00680F17"/>
    <w:rsid w:val="00685E5E"/>
    <w:rsid w:val="00686317"/>
    <w:rsid w:val="006910A3"/>
    <w:rsid w:val="00695D4D"/>
    <w:rsid w:val="00696CCF"/>
    <w:rsid w:val="006A344A"/>
    <w:rsid w:val="006A408E"/>
    <w:rsid w:val="006A7DFC"/>
    <w:rsid w:val="006B252B"/>
    <w:rsid w:val="006B7F8D"/>
    <w:rsid w:val="006C0BCA"/>
    <w:rsid w:val="006D153D"/>
    <w:rsid w:val="006E11A6"/>
    <w:rsid w:val="006E1E63"/>
    <w:rsid w:val="006E2ACA"/>
    <w:rsid w:val="006E2C0D"/>
    <w:rsid w:val="006E72D1"/>
    <w:rsid w:val="006E7AD4"/>
    <w:rsid w:val="006F1E14"/>
    <w:rsid w:val="006F3C3C"/>
    <w:rsid w:val="006F3E6F"/>
    <w:rsid w:val="006F49BE"/>
    <w:rsid w:val="006F5AC0"/>
    <w:rsid w:val="006F7EDB"/>
    <w:rsid w:val="006F7F31"/>
    <w:rsid w:val="00704992"/>
    <w:rsid w:val="00704CC9"/>
    <w:rsid w:val="007059E5"/>
    <w:rsid w:val="0070644B"/>
    <w:rsid w:val="00707978"/>
    <w:rsid w:val="007126CB"/>
    <w:rsid w:val="00713D90"/>
    <w:rsid w:val="00715A00"/>
    <w:rsid w:val="00715C27"/>
    <w:rsid w:val="00715F1F"/>
    <w:rsid w:val="0072069B"/>
    <w:rsid w:val="00721DBA"/>
    <w:rsid w:val="00722AD6"/>
    <w:rsid w:val="00726273"/>
    <w:rsid w:val="00727370"/>
    <w:rsid w:val="0073153C"/>
    <w:rsid w:val="00735A09"/>
    <w:rsid w:val="00737831"/>
    <w:rsid w:val="007452A3"/>
    <w:rsid w:val="00754C20"/>
    <w:rsid w:val="00757F6B"/>
    <w:rsid w:val="0076089D"/>
    <w:rsid w:val="00760EAF"/>
    <w:rsid w:val="00763414"/>
    <w:rsid w:val="0076614D"/>
    <w:rsid w:val="00771B7E"/>
    <w:rsid w:val="00774332"/>
    <w:rsid w:val="0077531D"/>
    <w:rsid w:val="00776ECE"/>
    <w:rsid w:val="00777939"/>
    <w:rsid w:val="00780C99"/>
    <w:rsid w:val="007831CD"/>
    <w:rsid w:val="00784D5C"/>
    <w:rsid w:val="00784F8F"/>
    <w:rsid w:val="00786FE0"/>
    <w:rsid w:val="0079189E"/>
    <w:rsid w:val="00794136"/>
    <w:rsid w:val="007A2261"/>
    <w:rsid w:val="007A249D"/>
    <w:rsid w:val="007A334B"/>
    <w:rsid w:val="007B650C"/>
    <w:rsid w:val="007C284C"/>
    <w:rsid w:val="007C5336"/>
    <w:rsid w:val="007C7623"/>
    <w:rsid w:val="007C7D02"/>
    <w:rsid w:val="007D1136"/>
    <w:rsid w:val="007D1AB4"/>
    <w:rsid w:val="007D4617"/>
    <w:rsid w:val="007E0343"/>
    <w:rsid w:val="007F039F"/>
    <w:rsid w:val="007F4022"/>
    <w:rsid w:val="007F7803"/>
    <w:rsid w:val="0080249F"/>
    <w:rsid w:val="00803E14"/>
    <w:rsid w:val="008133A2"/>
    <w:rsid w:val="008136AC"/>
    <w:rsid w:val="00814DC5"/>
    <w:rsid w:val="00815BC7"/>
    <w:rsid w:val="00821E84"/>
    <w:rsid w:val="0082373D"/>
    <w:rsid w:val="00831293"/>
    <w:rsid w:val="00831761"/>
    <w:rsid w:val="00837740"/>
    <w:rsid w:val="00847289"/>
    <w:rsid w:val="008510CD"/>
    <w:rsid w:val="00854A87"/>
    <w:rsid w:val="008573FD"/>
    <w:rsid w:val="00857456"/>
    <w:rsid w:val="00861059"/>
    <w:rsid w:val="00862423"/>
    <w:rsid w:val="00864698"/>
    <w:rsid w:val="00866926"/>
    <w:rsid w:val="00870E27"/>
    <w:rsid w:val="0087196A"/>
    <w:rsid w:val="00872EF3"/>
    <w:rsid w:val="0087383F"/>
    <w:rsid w:val="00874499"/>
    <w:rsid w:val="0087786A"/>
    <w:rsid w:val="008804FD"/>
    <w:rsid w:val="00880E63"/>
    <w:rsid w:val="00881836"/>
    <w:rsid w:val="008821D2"/>
    <w:rsid w:val="008835D9"/>
    <w:rsid w:val="008861BC"/>
    <w:rsid w:val="00894524"/>
    <w:rsid w:val="008A198C"/>
    <w:rsid w:val="008A3E55"/>
    <w:rsid w:val="008A408C"/>
    <w:rsid w:val="008A5036"/>
    <w:rsid w:val="008A54B1"/>
    <w:rsid w:val="008A5D9A"/>
    <w:rsid w:val="008A7C55"/>
    <w:rsid w:val="008B53D9"/>
    <w:rsid w:val="008C0303"/>
    <w:rsid w:val="008C291F"/>
    <w:rsid w:val="008C68D9"/>
    <w:rsid w:val="008D167D"/>
    <w:rsid w:val="008D3950"/>
    <w:rsid w:val="008D6882"/>
    <w:rsid w:val="008D6DD1"/>
    <w:rsid w:val="008E2555"/>
    <w:rsid w:val="008E3720"/>
    <w:rsid w:val="008E3FA0"/>
    <w:rsid w:val="008E504B"/>
    <w:rsid w:val="008F2862"/>
    <w:rsid w:val="008F2CBE"/>
    <w:rsid w:val="008F3F56"/>
    <w:rsid w:val="008F5C71"/>
    <w:rsid w:val="00902E07"/>
    <w:rsid w:val="00904DB1"/>
    <w:rsid w:val="00905BEF"/>
    <w:rsid w:val="009066EC"/>
    <w:rsid w:val="00907F41"/>
    <w:rsid w:val="0091057C"/>
    <w:rsid w:val="00911234"/>
    <w:rsid w:val="0091267F"/>
    <w:rsid w:val="009127F9"/>
    <w:rsid w:val="0091394C"/>
    <w:rsid w:val="00913C22"/>
    <w:rsid w:val="009175A5"/>
    <w:rsid w:val="00917A4E"/>
    <w:rsid w:val="00923373"/>
    <w:rsid w:val="00924794"/>
    <w:rsid w:val="0092483A"/>
    <w:rsid w:val="009300ED"/>
    <w:rsid w:val="00932BD4"/>
    <w:rsid w:val="0093394D"/>
    <w:rsid w:val="0094575C"/>
    <w:rsid w:val="009512BA"/>
    <w:rsid w:val="009516B9"/>
    <w:rsid w:val="00951D39"/>
    <w:rsid w:val="009537FA"/>
    <w:rsid w:val="00960CE8"/>
    <w:rsid w:val="0096204D"/>
    <w:rsid w:val="00962BD9"/>
    <w:rsid w:val="0096344B"/>
    <w:rsid w:val="009655D5"/>
    <w:rsid w:val="0096584A"/>
    <w:rsid w:val="009661E2"/>
    <w:rsid w:val="0097377E"/>
    <w:rsid w:val="00974D39"/>
    <w:rsid w:val="009753BD"/>
    <w:rsid w:val="00977B9C"/>
    <w:rsid w:val="00980248"/>
    <w:rsid w:val="00980A38"/>
    <w:rsid w:val="0099103F"/>
    <w:rsid w:val="00991922"/>
    <w:rsid w:val="00991D00"/>
    <w:rsid w:val="00991F48"/>
    <w:rsid w:val="00993F2F"/>
    <w:rsid w:val="00995454"/>
    <w:rsid w:val="00995957"/>
    <w:rsid w:val="0099641E"/>
    <w:rsid w:val="009977EF"/>
    <w:rsid w:val="00997EFD"/>
    <w:rsid w:val="009A0DA0"/>
    <w:rsid w:val="009A4446"/>
    <w:rsid w:val="009A4B92"/>
    <w:rsid w:val="009B1390"/>
    <w:rsid w:val="009B36AE"/>
    <w:rsid w:val="009B38C3"/>
    <w:rsid w:val="009B4E40"/>
    <w:rsid w:val="009B5F0F"/>
    <w:rsid w:val="009B77C3"/>
    <w:rsid w:val="009C2793"/>
    <w:rsid w:val="009C47EB"/>
    <w:rsid w:val="009C687A"/>
    <w:rsid w:val="009C6CFC"/>
    <w:rsid w:val="009C7047"/>
    <w:rsid w:val="009C7368"/>
    <w:rsid w:val="009D5032"/>
    <w:rsid w:val="009D6FFF"/>
    <w:rsid w:val="009D7028"/>
    <w:rsid w:val="009E246D"/>
    <w:rsid w:val="009E2561"/>
    <w:rsid w:val="009E4309"/>
    <w:rsid w:val="009F1009"/>
    <w:rsid w:val="009F217C"/>
    <w:rsid w:val="009F60A9"/>
    <w:rsid w:val="00A00B97"/>
    <w:rsid w:val="00A01325"/>
    <w:rsid w:val="00A02BB2"/>
    <w:rsid w:val="00A02CE7"/>
    <w:rsid w:val="00A06E2D"/>
    <w:rsid w:val="00A11BC0"/>
    <w:rsid w:val="00A14474"/>
    <w:rsid w:val="00A16841"/>
    <w:rsid w:val="00A21F04"/>
    <w:rsid w:val="00A2457C"/>
    <w:rsid w:val="00A27C4A"/>
    <w:rsid w:val="00A30D95"/>
    <w:rsid w:val="00A3276B"/>
    <w:rsid w:val="00A35EB6"/>
    <w:rsid w:val="00A3699F"/>
    <w:rsid w:val="00A36A5D"/>
    <w:rsid w:val="00A37C4E"/>
    <w:rsid w:val="00A44016"/>
    <w:rsid w:val="00A478A7"/>
    <w:rsid w:val="00A50C2D"/>
    <w:rsid w:val="00A52C87"/>
    <w:rsid w:val="00A52F87"/>
    <w:rsid w:val="00A52FF5"/>
    <w:rsid w:val="00A5489C"/>
    <w:rsid w:val="00A54F4D"/>
    <w:rsid w:val="00A61034"/>
    <w:rsid w:val="00A61BCA"/>
    <w:rsid w:val="00A63E98"/>
    <w:rsid w:val="00A64E68"/>
    <w:rsid w:val="00A667DC"/>
    <w:rsid w:val="00A75DC3"/>
    <w:rsid w:val="00A76302"/>
    <w:rsid w:val="00A81ADD"/>
    <w:rsid w:val="00A825AC"/>
    <w:rsid w:val="00A9007B"/>
    <w:rsid w:val="00A9258E"/>
    <w:rsid w:val="00A944F1"/>
    <w:rsid w:val="00A9561E"/>
    <w:rsid w:val="00A958C8"/>
    <w:rsid w:val="00AA236B"/>
    <w:rsid w:val="00AA4570"/>
    <w:rsid w:val="00AA4652"/>
    <w:rsid w:val="00AB0235"/>
    <w:rsid w:val="00AB5334"/>
    <w:rsid w:val="00AB67A2"/>
    <w:rsid w:val="00AB73CC"/>
    <w:rsid w:val="00AC015A"/>
    <w:rsid w:val="00AC2892"/>
    <w:rsid w:val="00AC291E"/>
    <w:rsid w:val="00AC2F70"/>
    <w:rsid w:val="00AC3DEA"/>
    <w:rsid w:val="00AC4A27"/>
    <w:rsid w:val="00AC6928"/>
    <w:rsid w:val="00AD1B15"/>
    <w:rsid w:val="00AD1CA1"/>
    <w:rsid w:val="00AD289C"/>
    <w:rsid w:val="00AD4525"/>
    <w:rsid w:val="00AE2258"/>
    <w:rsid w:val="00AF0FB3"/>
    <w:rsid w:val="00AF3157"/>
    <w:rsid w:val="00AF60D1"/>
    <w:rsid w:val="00AF6286"/>
    <w:rsid w:val="00B007C6"/>
    <w:rsid w:val="00B01DBE"/>
    <w:rsid w:val="00B035D5"/>
    <w:rsid w:val="00B05238"/>
    <w:rsid w:val="00B06E65"/>
    <w:rsid w:val="00B11810"/>
    <w:rsid w:val="00B11BC2"/>
    <w:rsid w:val="00B1346E"/>
    <w:rsid w:val="00B248CE"/>
    <w:rsid w:val="00B25930"/>
    <w:rsid w:val="00B27492"/>
    <w:rsid w:val="00B31698"/>
    <w:rsid w:val="00B3554F"/>
    <w:rsid w:val="00B365D7"/>
    <w:rsid w:val="00B4070E"/>
    <w:rsid w:val="00B4216E"/>
    <w:rsid w:val="00B442F2"/>
    <w:rsid w:val="00B457C9"/>
    <w:rsid w:val="00B46D8C"/>
    <w:rsid w:val="00B470C0"/>
    <w:rsid w:val="00B479D9"/>
    <w:rsid w:val="00B60203"/>
    <w:rsid w:val="00B61DF4"/>
    <w:rsid w:val="00B6325E"/>
    <w:rsid w:val="00B65D2A"/>
    <w:rsid w:val="00B743EC"/>
    <w:rsid w:val="00B7499A"/>
    <w:rsid w:val="00B750FE"/>
    <w:rsid w:val="00B76ACA"/>
    <w:rsid w:val="00B932D4"/>
    <w:rsid w:val="00B93DEA"/>
    <w:rsid w:val="00BA40D6"/>
    <w:rsid w:val="00BA5376"/>
    <w:rsid w:val="00BA6E99"/>
    <w:rsid w:val="00BB0D56"/>
    <w:rsid w:val="00BB1DBF"/>
    <w:rsid w:val="00BB2304"/>
    <w:rsid w:val="00BB2DE0"/>
    <w:rsid w:val="00BB6236"/>
    <w:rsid w:val="00BB6F07"/>
    <w:rsid w:val="00BB736B"/>
    <w:rsid w:val="00BC2C1B"/>
    <w:rsid w:val="00BC2C8E"/>
    <w:rsid w:val="00BC30FB"/>
    <w:rsid w:val="00BC44E2"/>
    <w:rsid w:val="00BC51D4"/>
    <w:rsid w:val="00BC74CD"/>
    <w:rsid w:val="00BD41B1"/>
    <w:rsid w:val="00BE0728"/>
    <w:rsid w:val="00BE2B17"/>
    <w:rsid w:val="00BE508C"/>
    <w:rsid w:val="00BF2EED"/>
    <w:rsid w:val="00BF5A17"/>
    <w:rsid w:val="00BF7D02"/>
    <w:rsid w:val="00C03F15"/>
    <w:rsid w:val="00C056B2"/>
    <w:rsid w:val="00C0575F"/>
    <w:rsid w:val="00C07F33"/>
    <w:rsid w:val="00C11C38"/>
    <w:rsid w:val="00C11F13"/>
    <w:rsid w:val="00C12F33"/>
    <w:rsid w:val="00C17D8C"/>
    <w:rsid w:val="00C20F16"/>
    <w:rsid w:val="00C23C83"/>
    <w:rsid w:val="00C2720C"/>
    <w:rsid w:val="00C34757"/>
    <w:rsid w:val="00C402E5"/>
    <w:rsid w:val="00C500BF"/>
    <w:rsid w:val="00C51008"/>
    <w:rsid w:val="00C53AA0"/>
    <w:rsid w:val="00C618D1"/>
    <w:rsid w:val="00C63AC2"/>
    <w:rsid w:val="00C63F3F"/>
    <w:rsid w:val="00C6412C"/>
    <w:rsid w:val="00C669C2"/>
    <w:rsid w:val="00C76EA5"/>
    <w:rsid w:val="00C877C7"/>
    <w:rsid w:val="00C90637"/>
    <w:rsid w:val="00C90AA0"/>
    <w:rsid w:val="00C91EAF"/>
    <w:rsid w:val="00C92905"/>
    <w:rsid w:val="00CA0096"/>
    <w:rsid w:val="00CA2E48"/>
    <w:rsid w:val="00CA4750"/>
    <w:rsid w:val="00CA631D"/>
    <w:rsid w:val="00CB12FD"/>
    <w:rsid w:val="00CB1783"/>
    <w:rsid w:val="00CB1DAE"/>
    <w:rsid w:val="00CB32A0"/>
    <w:rsid w:val="00CB480D"/>
    <w:rsid w:val="00CB59AD"/>
    <w:rsid w:val="00CC4076"/>
    <w:rsid w:val="00CC5413"/>
    <w:rsid w:val="00CC625D"/>
    <w:rsid w:val="00CC787E"/>
    <w:rsid w:val="00CD008F"/>
    <w:rsid w:val="00CD4D79"/>
    <w:rsid w:val="00CD597C"/>
    <w:rsid w:val="00CE32A1"/>
    <w:rsid w:val="00CE52E3"/>
    <w:rsid w:val="00CE5591"/>
    <w:rsid w:val="00CF0FE5"/>
    <w:rsid w:val="00CF279E"/>
    <w:rsid w:val="00CF2C63"/>
    <w:rsid w:val="00CF70C0"/>
    <w:rsid w:val="00CF7904"/>
    <w:rsid w:val="00D01701"/>
    <w:rsid w:val="00D029C3"/>
    <w:rsid w:val="00D03F02"/>
    <w:rsid w:val="00D040F7"/>
    <w:rsid w:val="00D15122"/>
    <w:rsid w:val="00D22B30"/>
    <w:rsid w:val="00D26377"/>
    <w:rsid w:val="00D276EC"/>
    <w:rsid w:val="00D33C7E"/>
    <w:rsid w:val="00D361DC"/>
    <w:rsid w:val="00D3634F"/>
    <w:rsid w:val="00D405CE"/>
    <w:rsid w:val="00D40FB3"/>
    <w:rsid w:val="00D41D4E"/>
    <w:rsid w:val="00D4268E"/>
    <w:rsid w:val="00D43896"/>
    <w:rsid w:val="00D44F70"/>
    <w:rsid w:val="00D52128"/>
    <w:rsid w:val="00D52610"/>
    <w:rsid w:val="00D52DFD"/>
    <w:rsid w:val="00D53EC3"/>
    <w:rsid w:val="00D54B16"/>
    <w:rsid w:val="00D54F8E"/>
    <w:rsid w:val="00D55D23"/>
    <w:rsid w:val="00D62CAC"/>
    <w:rsid w:val="00D63AEC"/>
    <w:rsid w:val="00D642C5"/>
    <w:rsid w:val="00D721DE"/>
    <w:rsid w:val="00D73A8D"/>
    <w:rsid w:val="00D7665E"/>
    <w:rsid w:val="00D76885"/>
    <w:rsid w:val="00D818D4"/>
    <w:rsid w:val="00D82A19"/>
    <w:rsid w:val="00D84929"/>
    <w:rsid w:val="00D91509"/>
    <w:rsid w:val="00D928B4"/>
    <w:rsid w:val="00D92E36"/>
    <w:rsid w:val="00D940F1"/>
    <w:rsid w:val="00D9631E"/>
    <w:rsid w:val="00DA25F4"/>
    <w:rsid w:val="00DA48AB"/>
    <w:rsid w:val="00DA4BF0"/>
    <w:rsid w:val="00DA543A"/>
    <w:rsid w:val="00DB0192"/>
    <w:rsid w:val="00DB207A"/>
    <w:rsid w:val="00DB4876"/>
    <w:rsid w:val="00DB4ABF"/>
    <w:rsid w:val="00DC185C"/>
    <w:rsid w:val="00DC2695"/>
    <w:rsid w:val="00DD0B66"/>
    <w:rsid w:val="00DD7C60"/>
    <w:rsid w:val="00DE06DD"/>
    <w:rsid w:val="00DE1E76"/>
    <w:rsid w:val="00DE53B8"/>
    <w:rsid w:val="00DF0C2F"/>
    <w:rsid w:val="00DF15E4"/>
    <w:rsid w:val="00DF4944"/>
    <w:rsid w:val="00DF6A29"/>
    <w:rsid w:val="00E041F1"/>
    <w:rsid w:val="00E07049"/>
    <w:rsid w:val="00E07387"/>
    <w:rsid w:val="00E161F6"/>
    <w:rsid w:val="00E17BC4"/>
    <w:rsid w:val="00E27ABF"/>
    <w:rsid w:val="00E325E7"/>
    <w:rsid w:val="00E33C24"/>
    <w:rsid w:val="00E35103"/>
    <w:rsid w:val="00E41EB2"/>
    <w:rsid w:val="00E55FB7"/>
    <w:rsid w:val="00E5724E"/>
    <w:rsid w:val="00E5758F"/>
    <w:rsid w:val="00E57C16"/>
    <w:rsid w:val="00E60D4C"/>
    <w:rsid w:val="00E644CD"/>
    <w:rsid w:val="00E6565E"/>
    <w:rsid w:val="00E67A79"/>
    <w:rsid w:val="00E67CEF"/>
    <w:rsid w:val="00E71E32"/>
    <w:rsid w:val="00E7351E"/>
    <w:rsid w:val="00E74FAB"/>
    <w:rsid w:val="00E751F1"/>
    <w:rsid w:val="00E77B4E"/>
    <w:rsid w:val="00E83C6F"/>
    <w:rsid w:val="00E8569C"/>
    <w:rsid w:val="00E86549"/>
    <w:rsid w:val="00E87C50"/>
    <w:rsid w:val="00E90423"/>
    <w:rsid w:val="00E927D4"/>
    <w:rsid w:val="00E93942"/>
    <w:rsid w:val="00EA2696"/>
    <w:rsid w:val="00EB0B82"/>
    <w:rsid w:val="00EB1B2D"/>
    <w:rsid w:val="00EB1F10"/>
    <w:rsid w:val="00EB668B"/>
    <w:rsid w:val="00EC11D5"/>
    <w:rsid w:val="00ED2673"/>
    <w:rsid w:val="00ED513F"/>
    <w:rsid w:val="00ED5626"/>
    <w:rsid w:val="00EE0302"/>
    <w:rsid w:val="00EE0575"/>
    <w:rsid w:val="00EE06FC"/>
    <w:rsid w:val="00EE4B2B"/>
    <w:rsid w:val="00EF00B9"/>
    <w:rsid w:val="00EF191B"/>
    <w:rsid w:val="00EF1A32"/>
    <w:rsid w:val="00EF1AC8"/>
    <w:rsid w:val="00EF33BF"/>
    <w:rsid w:val="00EF35A5"/>
    <w:rsid w:val="00F00705"/>
    <w:rsid w:val="00F03BB7"/>
    <w:rsid w:val="00F07313"/>
    <w:rsid w:val="00F100FC"/>
    <w:rsid w:val="00F15521"/>
    <w:rsid w:val="00F15E6A"/>
    <w:rsid w:val="00F327B8"/>
    <w:rsid w:val="00F32FB5"/>
    <w:rsid w:val="00F349C1"/>
    <w:rsid w:val="00F406E6"/>
    <w:rsid w:val="00F40A4E"/>
    <w:rsid w:val="00F41DB3"/>
    <w:rsid w:val="00F41E21"/>
    <w:rsid w:val="00F50017"/>
    <w:rsid w:val="00F60205"/>
    <w:rsid w:val="00F60E6C"/>
    <w:rsid w:val="00F62769"/>
    <w:rsid w:val="00F64ED7"/>
    <w:rsid w:val="00F66A8D"/>
    <w:rsid w:val="00F714AC"/>
    <w:rsid w:val="00F818E6"/>
    <w:rsid w:val="00F91289"/>
    <w:rsid w:val="00F9128A"/>
    <w:rsid w:val="00F928CA"/>
    <w:rsid w:val="00F94C94"/>
    <w:rsid w:val="00F94E77"/>
    <w:rsid w:val="00F96906"/>
    <w:rsid w:val="00FA3AF6"/>
    <w:rsid w:val="00FA449C"/>
    <w:rsid w:val="00FA4FE1"/>
    <w:rsid w:val="00FA7D98"/>
    <w:rsid w:val="00FB504F"/>
    <w:rsid w:val="00FB7D8C"/>
    <w:rsid w:val="00FC0483"/>
    <w:rsid w:val="00FC18A2"/>
    <w:rsid w:val="00FC40A8"/>
    <w:rsid w:val="00FC7104"/>
    <w:rsid w:val="00FD60BD"/>
    <w:rsid w:val="00FD694F"/>
    <w:rsid w:val="00FD7BE2"/>
    <w:rsid w:val="00FE1712"/>
    <w:rsid w:val="00FE1DFD"/>
    <w:rsid w:val="00FE2599"/>
    <w:rsid w:val="00FE39C7"/>
    <w:rsid w:val="00FE5D19"/>
    <w:rsid w:val="00FE7757"/>
    <w:rsid w:val="00FF6F15"/>
    <w:rsid w:val="00FF77B9"/>
    <w:rsid w:val="00FF7FD1"/>
    <w:rsid w:val="1D581061"/>
    <w:rsid w:val="36F05E1D"/>
    <w:rsid w:val="75E63E60"/>
    <w:rsid w:val="7643393E"/>
    <w:rsid w:val="7FB8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51F4C9C"/>
  <w15:docId w15:val="{BAB44180-BD53-4F03-BE28-88CB418C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C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uiPriority="99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zh-CN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B32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qFormat/>
    <w:rPr>
      <w:sz w:val="20"/>
      <w:szCs w:val="20"/>
    </w:rPr>
  </w:style>
  <w:style w:type="paragraph" w:styleId="BodyTextIndent3">
    <w:name w:val="Body Text Indent 3"/>
    <w:basedOn w:val="Normal"/>
    <w:pPr>
      <w:tabs>
        <w:tab w:val="left" w:pos="426"/>
      </w:tabs>
      <w:ind w:leftChars="213" w:left="426" w:firstLine="480"/>
    </w:pPr>
    <w:rPr>
      <w:rFonts w:ascii="KaiTi_GB2312" w:eastAsia="KaiTi_GB2312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SimSun" w:hAnsi="SimSun" w:cs="SimSu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unhideWhenUsed/>
    <w:qFormat/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qFormat/>
    <w:rPr>
      <w:vertAlign w:val="superscript"/>
    </w:rPr>
  </w:style>
  <w:style w:type="character" w:customStyle="1" w:styleId="HeaderChar">
    <w:name w:val="Header Char"/>
    <w:link w:val="Header"/>
    <w:rPr>
      <w:kern w:val="2"/>
      <w:sz w:val="18"/>
      <w:szCs w:val="18"/>
    </w:rPr>
  </w:style>
  <w:style w:type="character" w:customStyle="1" w:styleId="FooterChar">
    <w:name w:val="Footer Char"/>
    <w:link w:val="Footer"/>
    <w:uiPriority w:val="99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rFonts w:eastAsia="Times New Roman"/>
      <w:lang w:val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F5C7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CB32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7910/DVN/LEJUQ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yulaw.libguides.com/c.php?g=773832&amp;p=555176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eacepalacelibrary.nl/research-guides/international-organisations-and-relations/international-organiz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yulawglobal.org/globalex/UN_Resources_Research_Tools1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10</Pages>
  <Words>2272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地区与问题研究2010</vt:lpstr>
    </vt:vector>
  </TitlesOfParts>
  <Company>CCF</Company>
  <LinksUpToDate>false</LinksUpToDate>
  <CharactersWithSpaces>15195</CharactersWithSpaces>
  <SharedDoc>false</SharedDoc>
  <HLinks>
    <vt:vector size="30" baseType="variant">
      <vt:variant>
        <vt:i4>2555950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https://doi.org/10.7910/DVN/LEJUQZ</vt:lpwstr>
      </vt:variant>
      <vt:variant>
        <vt:lpwstr/>
      </vt:variant>
      <vt:variant>
        <vt:i4>2293817</vt:i4>
      </vt:variant>
      <vt:variant>
        <vt:i4>9</vt:i4>
      </vt:variant>
      <vt:variant>
        <vt:i4>0</vt:i4>
      </vt:variant>
      <vt:variant>
        <vt:i4>5</vt:i4>
      </vt:variant>
      <vt:variant>
        <vt:lpwstr>https://www.securitycouncilreport.org/</vt:lpwstr>
      </vt:variant>
      <vt:variant>
        <vt:lpwstr/>
      </vt:variant>
      <vt:variant>
        <vt:i4>720966</vt:i4>
      </vt:variant>
      <vt:variant>
        <vt:i4>6</vt:i4>
      </vt:variant>
      <vt:variant>
        <vt:i4>0</vt:i4>
      </vt:variant>
      <vt:variant>
        <vt:i4>5</vt:i4>
      </vt:variant>
      <vt:variant>
        <vt:lpwstr>https://nyulaw.libguides.com/c.php?g=773832&amp;p=5551760</vt:lpwstr>
      </vt:variant>
      <vt:variant>
        <vt:lpwstr/>
      </vt:variant>
      <vt:variant>
        <vt:i4>5570636</vt:i4>
      </vt:variant>
      <vt:variant>
        <vt:i4>3</vt:i4>
      </vt:variant>
      <vt:variant>
        <vt:i4>0</vt:i4>
      </vt:variant>
      <vt:variant>
        <vt:i4>5</vt:i4>
      </vt:variant>
      <vt:variant>
        <vt:lpwstr>https://www.peacepalacelibrary.nl/research-guides/international-organisations-and-relations/international-organizations/</vt:lpwstr>
      </vt:variant>
      <vt:variant>
        <vt:lpwstr/>
      </vt:variant>
      <vt:variant>
        <vt:i4>131194</vt:i4>
      </vt:variant>
      <vt:variant>
        <vt:i4>0</vt:i4>
      </vt:variant>
      <vt:variant>
        <vt:i4>0</vt:i4>
      </vt:variant>
      <vt:variant>
        <vt:i4>5</vt:i4>
      </vt:variant>
      <vt:variant>
        <vt:lpwstr>https://www.nyulawglobal.org/globalex/UN_Resources_Research_Tools1.html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地区与问题研究2010</dc:title>
  <dc:subject/>
  <dc:creator>User</dc:creator>
  <cp:keywords/>
  <cp:lastModifiedBy>Huaxia Lai</cp:lastModifiedBy>
  <cp:revision>205</cp:revision>
  <cp:lastPrinted>2021-09-16T02:51:00Z</cp:lastPrinted>
  <dcterms:created xsi:type="dcterms:W3CDTF">2023-09-04T22:23:00Z</dcterms:created>
  <dcterms:modified xsi:type="dcterms:W3CDTF">2024-09-02T07:49:00Z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584693288F4B45DEA019D81E2B9EAF1E</vt:lpwstr>
  </property>
</Properties>
</file>